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8809" w14:textId="77777777" w:rsidR="00FD2679" w:rsidRPr="005B1B4C" w:rsidRDefault="00FD2679" w:rsidP="00611252">
      <w:pPr>
        <w:pStyle w:val="Punktlista"/>
        <w:sectPr w:rsidR="00FD2679" w:rsidRPr="005B1B4C" w:rsidSect="004C38C8">
          <w:headerReference w:type="default" r:id="rId12"/>
          <w:footerReference w:type="default" r:id="rId13"/>
          <w:pgSz w:w="11906" w:h="16838"/>
          <w:pgMar w:top="720" w:right="720" w:bottom="720" w:left="720" w:header="709" w:footer="709" w:gutter="0"/>
          <w:cols w:space="708"/>
          <w:docGrid w:linePitch="360"/>
        </w:sectPr>
      </w:pPr>
    </w:p>
    <w:p w14:paraId="18E4BD47" w14:textId="2B1B9054" w:rsidR="00D47FEE" w:rsidRDefault="008826A7" w:rsidP="008826A7">
      <w:pPr>
        <w:ind w:right="-285"/>
      </w:pPr>
      <w:r>
        <w:t xml:space="preserve">  </w:t>
      </w:r>
      <w:r w:rsidR="00D47FEE">
        <w:t xml:space="preserve">Datum för mötet: </w:t>
      </w:r>
      <w:r w:rsidR="00E8706E">
        <w:t>2023-05-08</w:t>
      </w:r>
    </w:p>
    <w:p w14:paraId="1A3E17F3" w14:textId="71813883" w:rsidR="00166ED5" w:rsidRDefault="008826A7" w:rsidP="00223962">
      <w:pPr>
        <w:ind w:right="-285"/>
      </w:pPr>
      <w:r>
        <w:t xml:space="preserve">  </w:t>
      </w:r>
      <w:r w:rsidR="00D47FEE">
        <w:t xml:space="preserve">Tid för mötet: </w:t>
      </w:r>
      <w:r w:rsidR="006C1885">
        <w:t>0</w:t>
      </w:r>
      <w:r w:rsidR="00166ED5">
        <w:t>8</w:t>
      </w:r>
      <w:r w:rsidR="00611252">
        <w:t>:</w:t>
      </w:r>
      <w:r w:rsidR="00166ED5">
        <w:t>00</w:t>
      </w:r>
      <w:r w:rsidR="00611252">
        <w:t xml:space="preserve"> – </w:t>
      </w:r>
      <w:r w:rsidR="00A86271">
        <w:t>1</w:t>
      </w:r>
      <w:r w:rsidR="00E8706E">
        <w:t>2:00</w:t>
      </w:r>
    </w:p>
    <w:p w14:paraId="5B297FDF" w14:textId="77777777" w:rsidR="00D47FEE" w:rsidRPr="005877DB" w:rsidRDefault="008826A7" w:rsidP="00223962">
      <w:pPr>
        <w:ind w:right="-285"/>
      </w:pPr>
      <w:r w:rsidRPr="005877DB">
        <w:t xml:space="preserve">  </w:t>
      </w:r>
      <w:r w:rsidR="007D2F9F" w:rsidRPr="005877DB">
        <w:t>Plats</w:t>
      </w:r>
      <w:r w:rsidR="003D4D35" w:rsidRPr="005877DB">
        <w:t>:</w:t>
      </w:r>
      <w:r w:rsidR="007D2F9F" w:rsidRPr="005877DB">
        <w:t xml:space="preserve"> </w:t>
      </w:r>
      <w:r w:rsidR="00166ED5">
        <w:t>TEAMS</w:t>
      </w:r>
      <w:r w:rsidR="00223962" w:rsidRPr="005877DB">
        <w:t xml:space="preserve"> </w:t>
      </w:r>
    </w:p>
    <w:p w14:paraId="621B697F" w14:textId="77777777" w:rsidR="008F2625" w:rsidRPr="005877DB" w:rsidRDefault="008F2625" w:rsidP="00223962">
      <w:pPr>
        <w:ind w:right="-285"/>
      </w:pPr>
    </w:p>
    <w:p w14:paraId="50AB2505" w14:textId="5F1FB018" w:rsidR="006C7762" w:rsidRDefault="006C7762" w:rsidP="00223962">
      <w:pPr>
        <w:ind w:right="-285"/>
      </w:pPr>
      <w:r w:rsidRPr="006C7762">
        <w:rPr>
          <w:b/>
        </w:rPr>
        <w:t>Sammankallat av:</w:t>
      </w:r>
      <w:r>
        <w:t xml:space="preserve">  </w:t>
      </w:r>
      <w:r w:rsidRPr="00063788">
        <w:t>Kenneth Lind</w:t>
      </w:r>
      <w:r>
        <w:t>, Trafikverket</w:t>
      </w:r>
    </w:p>
    <w:p w14:paraId="5DB36EFF" w14:textId="47B60427" w:rsidR="00A309B7" w:rsidRDefault="00A309B7" w:rsidP="00223962">
      <w:pPr>
        <w:ind w:right="-285"/>
      </w:pPr>
    </w:p>
    <w:p w14:paraId="35DB0DAE" w14:textId="77777777" w:rsidR="00AB5E18" w:rsidRDefault="00AB5E18" w:rsidP="00AB5E18">
      <w:pPr>
        <w:ind w:right="-285"/>
        <w:rPr>
          <w:b/>
          <w:bCs/>
        </w:rPr>
      </w:pPr>
      <w:r>
        <w:rPr>
          <w:b/>
          <w:bCs/>
        </w:rPr>
        <w:t>Närvarande</w:t>
      </w:r>
    </w:p>
    <w:p w14:paraId="2FA8A0BB" w14:textId="77777777" w:rsidR="00AB5E18" w:rsidRDefault="00AB5E18" w:rsidP="00AB5E18">
      <w:pPr>
        <w:ind w:right="-285"/>
      </w:pPr>
      <w:r>
        <w:t>Kenneth Lind - Ordförande</w:t>
      </w:r>
      <w:r>
        <w:tab/>
      </w:r>
      <w:r>
        <w:tab/>
        <w:t>Trafikverket</w:t>
      </w:r>
    </w:p>
    <w:p w14:paraId="725329EE" w14:textId="77777777" w:rsidR="00E8706E" w:rsidRDefault="00E8706E" w:rsidP="00E8706E">
      <w:pPr>
        <w:ind w:right="-285"/>
      </w:pPr>
      <w:r>
        <w:t>Andreas Waldemarsson - Sekreterare</w:t>
      </w:r>
      <w:r>
        <w:tab/>
        <w:t>VTI</w:t>
      </w:r>
    </w:p>
    <w:p w14:paraId="64796292" w14:textId="00DED20F" w:rsidR="00E8706E" w:rsidRPr="002E16F3" w:rsidRDefault="00E8706E" w:rsidP="00AB5E18">
      <w:pPr>
        <w:ind w:right="-285"/>
        <w:rPr>
          <w:i/>
          <w:iCs/>
        </w:rPr>
      </w:pPr>
      <w:r w:rsidRPr="002E16F3">
        <w:rPr>
          <w:i/>
          <w:iCs/>
        </w:rPr>
        <w:t>Mattias Linde</w:t>
      </w:r>
      <w:r w:rsidRPr="002E16F3">
        <w:rPr>
          <w:i/>
          <w:iCs/>
        </w:rPr>
        <w:tab/>
      </w:r>
      <w:r w:rsidRPr="002E16F3">
        <w:rPr>
          <w:i/>
          <w:iCs/>
        </w:rPr>
        <w:tab/>
      </w:r>
      <w:r w:rsidRPr="002E16F3">
        <w:rPr>
          <w:i/>
          <w:iCs/>
        </w:rPr>
        <w:tab/>
        <w:t>Trafikverket</w:t>
      </w:r>
    </w:p>
    <w:p w14:paraId="530227D8" w14:textId="77777777" w:rsidR="00AB5E18" w:rsidRDefault="00AB5E18" w:rsidP="00AB5E18">
      <w:pPr>
        <w:ind w:right="-285"/>
      </w:pPr>
      <w:r>
        <w:t>Kader Khalid</w:t>
      </w:r>
      <w:r>
        <w:tab/>
      </w:r>
      <w:r>
        <w:tab/>
      </w:r>
      <w:r>
        <w:tab/>
        <w:t>NCC</w:t>
      </w:r>
    </w:p>
    <w:p w14:paraId="0D5D1EDB" w14:textId="77777777" w:rsidR="00AB5E18" w:rsidRDefault="00AB5E18" w:rsidP="00AB5E18">
      <w:pPr>
        <w:ind w:right="-285"/>
      </w:pPr>
      <w:r>
        <w:t>Martin Rydh</w:t>
      </w:r>
      <w:r>
        <w:tab/>
      </w:r>
      <w:r>
        <w:tab/>
      </w:r>
      <w:r>
        <w:tab/>
        <w:t>PEAB Asfalt</w:t>
      </w:r>
    </w:p>
    <w:p w14:paraId="48758077" w14:textId="16426990" w:rsidR="00AB5E18" w:rsidRPr="002E16F3" w:rsidRDefault="00E8706E" w:rsidP="00AB5E18">
      <w:pPr>
        <w:ind w:right="-285"/>
        <w:rPr>
          <w:i/>
          <w:iCs/>
        </w:rPr>
      </w:pPr>
      <w:r w:rsidRPr="002E16F3">
        <w:rPr>
          <w:i/>
          <w:iCs/>
        </w:rPr>
        <w:t>Mattias Liljeqvist</w:t>
      </w:r>
      <w:r w:rsidR="00AB5E18" w:rsidRPr="002E16F3">
        <w:rPr>
          <w:i/>
          <w:iCs/>
        </w:rPr>
        <w:tab/>
      </w:r>
      <w:r w:rsidR="00AB5E18" w:rsidRPr="002E16F3">
        <w:rPr>
          <w:i/>
          <w:iCs/>
        </w:rPr>
        <w:tab/>
        <w:t>Asfaltskolan (08:00-09:00)</w:t>
      </w:r>
    </w:p>
    <w:p w14:paraId="5ECE24F4" w14:textId="2769C7B9" w:rsidR="00AB5E18" w:rsidRDefault="00AB5E18" w:rsidP="00AB5E18">
      <w:pPr>
        <w:ind w:right="-285"/>
      </w:pPr>
      <w:r>
        <w:t>Jörgen Olausson</w:t>
      </w:r>
      <w:r>
        <w:tab/>
      </w:r>
      <w:r>
        <w:tab/>
        <w:t>Sandahls Grus &amp; asfalt</w:t>
      </w:r>
    </w:p>
    <w:p w14:paraId="256C88AC" w14:textId="14D961A5" w:rsidR="00AB5E18" w:rsidRDefault="00AB5E18" w:rsidP="00AB5E18">
      <w:pPr>
        <w:ind w:right="-285"/>
      </w:pPr>
      <w:r>
        <w:t>Jacob Källström</w:t>
      </w:r>
      <w:r>
        <w:tab/>
      </w:r>
      <w:r>
        <w:tab/>
        <w:t>SVEVIA</w:t>
      </w:r>
      <w:r>
        <w:tab/>
      </w:r>
    </w:p>
    <w:p w14:paraId="6119B4E9" w14:textId="77777777" w:rsidR="00AB5E18" w:rsidRDefault="00AB5E18" w:rsidP="00AB5E18">
      <w:pPr>
        <w:ind w:right="-285"/>
        <w:rPr>
          <w:color w:val="FF0000"/>
        </w:rPr>
      </w:pPr>
      <w:r>
        <w:t>Maria Dryselius</w:t>
      </w:r>
      <w:r>
        <w:rPr>
          <w:color w:val="FF0000"/>
        </w:rPr>
        <w:tab/>
      </w:r>
      <w:r>
        <w:rPr>
          <w:color w:val="FF0000"/>
        </w:rPr>
        <w:tab/>
      </w:r>
      <w:r>
        <w:t>Trafikverket</w:t>
      </w:r>
    </w:p>
    <w:p w14:paraId="072CFCB8" w14:textId="088481DD" w:rsidR="00AB5E18" w:rsidRPr="002E16F3" w:rsidRDefault="00E8706E" w:rsidP="00AB5E18">
      <w:pPr>
        <w:ind w:right="-285"/>
        <w:rPr>
          <w:i/>
          <w:iCs/>
        </w:rPr>
      </w:pPr>
      <w:r w:rsidRPr="002E16F3">
        <w:rPr>
          <w:i/>
          <w:iCs/>
        </w:rPr>
        <w:t>Sebastian Rydell</w:t>
      </w:r>
      <w:r w:rsidR="00AB5E18" w:rsidRPr="002E16F3">
        <w:rPr>
          <w:i/>
          <w:iCs/>
        </w:rPr>
        <w:tab/>
      </w:r>
      <w:r w:rsidR="00AB5E18" w:rsidRPr="002E16F3">
        <w:rPr>
          <w:i/>
          <w:iCs/>
        </w:rPr>
        <w:tab/>
        <w:t>NYNAS</w:t>
      </w:r>
    </w:p>
    <w:p w14:paraId="43C62FCF" w14:textId="77777777" w:rsidR="00AB5E18" w:rsidRDefault="00AB5E18" w:rsidP="00AB5E18">
      <w:pPr>
        <w:ind w:right="-285"/>
      </w:pPr>
      <w:r>
        <w:t>Åsa Leandersson</w:t>
      </w:r>
      <w:r>
        <w:tab/>
      </w:r>
      <w:r>
        <w:tab/>
      </w:r>
      <w:proofErr w:type="spellStart"/>
      <w:r>
        <w:t>Sydbeläggningar</w:t>
      </w:r>
      <w:proofErr w:type="spellEnd"/>
    </w:p>
    <w:p w14:paraId="71A80CB1" w14:textId="77777777" w:rsidR="002E16F3" w:rsidRDefault="002E16F3" w:rsidP="002E16F3">
      <w:pPr>
        <w:ind w:right="-285"/>
      </w:pPr>
      <w:r>
        <w:t>Katarina Ekblad</w:t>
      </w:r>
      <w:r>
        <w:tab/>
      </w:r>
      <w:r>
        <w:tab/>
        <w:t>SKANSKA</w:t>
      </w:r>
    </w:p>
    <w:p w14:paraId="4FC3F4C4" w14:textId="77777777" w:rsidR="00AB5E18" w:rsidRDefault="00AB5E18" w:rsidP="00AB5E18">
      <w:pPr>
        <w:ind w:right="-285"/>
      </w:pPr>
    </w:p>
    <w:p w14:paraId="2B91EB94" w14:textId="77777777" w:rsidR="00AB5E18" w:rsidRDefault="00AB5E18" w:rsidP="00AB5E18">
      <w:pPr>
        <w:ind w:right="-285"/>
        <w:rPr>
          <w:b/>
          <w:bCs/>
        </w:rPr>
      </w:pPr>
      <w:r>
        <w:rPr>
          <w:b/>
          <w:bCs/>
        </w:rPr>
        <w:t>Frånvarande</w:t>
      </w:r>
      <w:r>
        <w:rPr>
          <w:b/>
          <w:bCs/>
        </w:rPr>
        <w:tab/>
      </w:r>
    </w:p>
    <w:p w14:paraId="18076795" w14:textId="77777777" w:rsidR="00AB5E18" w:rsidRDefault="00AB5E18" w:rsidP="00AB5E18">
      <w:pPr>
        <w:ind w:right="-285"/>
      </w:pPr>
      <w:r>
        <w:t>Mats Kindvall</w:t>
      </w:r>
      <w:r>
        <w:tab/>
      </w:r>
      <w:r>
        <w:tab/>
      </w:r>
      <w:r>
        <w:tab/>
        <w:t>Swedavia</w:t>
      </w:r>
    </w:p>
    <w:p w14:paraId="0D068041" w14:textId="5B6E406B" w:rsidR="00A309B7" w:rsidRDefault="00A309B7" w:rsidP="00223962">
      <w:pPr>
        <w:ind w:right="-285"/>
      </w:pPr>
    </w:p>
    <w:p w14:paraId="50B822A2" w14:textId="77777777" w:rsidR="008F2625" w:rsidRPr="00223962" w:rsidRDefault="008F2625" w:rsidP="00223962">
      <w:pPr>
        <w:ind w:right="-285"/>
        <w:rPr>
          <w:i/>
        </w:rPr>
      </w:pPr>
    </w:p>
    <w:p w14:paraId="43157752" w14:textId="77777777" w:rsidR="00D47FEE" w:rsidRDefault="00D47FEE" w:rsidP="00DB1D1A">
      <w:pPr>
        <w:pBdr>
          <w:top w:val="single" w:sz="4" w:space="1" w:color="auto"/>
        </w:pBdr>
        <w:ind w:right="-285"/>
      </w:pPr>
    </w:p>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A23872" w14:paraId="12E7B836" w14:textId="77777777" w:rsidTr="00B46E8A">
        <w:trPr>
          <w:trHeight w:val="300"/>
        </w:trPr>
        <w:tc>
          <w:tcPr>
            <w:tcW w:w="8572" w:type="dxa"/>
            <w:shd w:val="clear" w:color="auto" w:fill="auto"/>
            <w:hideMark/>
          </w:tcPr>
          <w:p w14:paraId="298F4FCB" w14:textId="77777777" w:rsidR="00A86271" w:rsidRPr="005D2D6C" w:rsidRDefault="00611252" w:rsidP="00406D9C">
            <w:pPr>
              <w:autoSpaceDE w:val="0"/>
              <w:autoSpaceDN w:val="0"/>
              <w:adjustRightInd w:val="0"/>
              <w:rPr>
                <w:rFonts w:asciiTheme="minorHAnsi" w:hAnsiTheme="minorHAnsi"/>
                <w:b/>
                <w:sz w:val="22"/>
              </w:rPr>
            </w:pPr>
            <w:r w:rsidRPr="005D2D6C">
              <w:rPr>
                <w:rFonts w:asciiTheme="minorHAnsi" w:hAnsiTheme="minorHAnsi"/>
                <w:b/>
                <w:sz w:val="22"/>
              </w:rPr>
              <w:t>1.    Inledning (presentation, info från värd)</w:t>
            </w:r>
          </w:p>
          <w:p w14:paraId="15D801D4" w14:textId="397CA125" w:rsidR="007124CC" w:rsidRDefault="005D2D6C" w:rsidP="005D2D6C">
            <w:pPr>
              <w:autoSpaceDE w:val="0"/>
              <w:autoSpaceDN w:val="0"/>
              <w:adjustRightInd w:val="0"/>
              <w:rPr>
                <w:rFonts w:asciiTheme="minorHAnsi" w:hAnsiTheme="minorHAnsi"/>
                <w:sz w:val="22"/>
              </w:rPr>
            </w:pPr>
            <w:r>
              <w:rPr>
                <w:rFonts w:asciiTheme="minorHAnsi" w:hAnsiTheme="minorHAnsi"/>
                <w:sz w:val="22"/>
              </w:rPr>
              <w:t xml:space="preserve">KL hälsar alla välkomna till mötet. Informerar om att Thomas Magnusson, </w:t>
            </w:r>
            <w:proofErr w:type="spellStart"/>
            <w:r>
              <w:rPr>
                <w:rFonts w:asciiTheme="minorHAnsi" w:hAnsiTheme="minorHAnsi"/>
                <w:sz w:val="22"/>
              </w:rPr>
              <w:t>TeMaKon</w:t>
            </w:r>
            <w:proofErr w:type="spellEnd"/>
            <w:r>
              <w:rPr>
                <w:rFonts w:asciiTheme="minorHAnsi" w:hAnsiTheme="minorHAnsi"/>
                <w:sz w:val="22"/>
              </w:rPr>
              <w:t xml:space="preserve">, kommer in i </w:t>
            </w:r>
            <w:r w:rsidR="002E16F3">
              <w:rPr>
                <w:rFonts w:asciiTheme="minorHAnsi" w:hAnsiTheme="minorHAnsi"/>
                <w:sz w:val="22"/>
              </w:rPr>
              <w:t>mötet för en presentation av hur han använder sig av PQI-mätning.</w:t>
            </w:r>
          </w:p>
          <w:p w14:paraId="71C926D3" w14:textId="40C50D21" w:rsidR="002E16F3" w:rsidRPr="005D2D6C" w:rsidRDefault="002E16F3" w:rsidP="005D2D6C">
            <w:pPr>
              <w:autoSpaceDE w:val="0"/>
              <w:autoSpaceDN w:val="0"/>
              <w:adjustRightInd w:val="0"/>
              <w:rPr>
                <w:rFonts w:asciiTheme="minorHAnsi" w:hAnsiTheme="minorHAnsi"/>
                <w:sz w:val="22"/>
              </w:rPr>
            </w:pPr>
            <w:r>
              <w:rPr>
                <w:rFonts w:asciiTheme="minorHAnsi" w:hAnsiTheme="minorHAnsi"/>
                <w:sz w:val="22"/>
              </w:rPr>
              <w:t xml:space="preserve">En lite mer omfattande presentationsrunda gjordes med tanke på att ett par nya medlemmar var närvarande. Dessa hälsades särskilt </w:t>
            </w:r>
            <w:r w:rsidRPr="005B446A">
              <w:rPr>
                <w:rFonts w:asciiTheme="minorHAnsi" w:hAnsiTheme="minorHAnsi"/>
                <w:sz w:val="22"/>
              </w:rPr>
              <w:t xml:space="preserve">välkomna. Mattias Linde från </w:t>
            </w:r>
            <w:r w:rsidR="0066253B" w:rsidRPr="005B446A">
              <w:rPr>
                <w:rFonts w:asciiTheme="minorHAnsi" w:hAnsiTheme="minorHAnsi"/>
                <w:sz w:val="22"/>
              </w:rPr>
              <w:t>T</w:t>
            </w:r>
            <w:r w:rsidRPr="005B446A">
              <w:rPr>
                <w:rFonts w:asciiTheme="minorHAnsi" w:hAnsiTheme="minorHAnsi"/>
                <w:sz w:val="22"/>
              </w:rPr>
              <w:t xml:space="preserve">rafikverket </w:t>
            </w:r>
            <w:r w:rsidR="000A1BC6" w:rsidRPr="005B446A">
              <w:rPr>
                <w:rFonts w:asciiTheme="minorHAnsi" w:hAnsiTheme="minorHAnsi"/>
                <w:sz w:val="22"/>
              </w:rPr>
              <w:t xml:space="preserve">kommer </w:t>
            </w:r>
            <w:r w:rsidRPr="005B446A">
              <w:rPr>
                <w:rFonts w:asciiTheme="minorHAnsi" w:hAnsiTheme="minorHAnsi"/>
                <w:sz w:val="22"/>
              </w:rPr>
              <w:t>ev</w:t>
            </w:r>
            <w:r w:rsidR="0066253B" w:rsidRPr="005B446A">
              <w:rPr>
                <w:rFonts w:asciiTheme="minorHAnsi" w:hAnsiTheme="minorHAnsi"/>
                <w:sz w:val="22"/>
              </w:rPr>
              <w:t>.</w:t>
            </w:r>
            <w:r w:rsidRPr="005B446A">
              <w:rPr>
                <w:rFonts w:asciiTheme="minorHAnsi" w:hAnsiTheme="minorHAnsi"/>
                <w:sz w:val="22"/>
              </w:rPr>
              <w:t xml:space="preserve">  ersätta KL när han </w:t>
            </w:r>
            <w:r w:rsidR="00B17DDC" w:rsidRPr="005B446A">
              <w:rPr>
                <w:rFonts w:asciiTheme="minorHAnsi" w:hAnsiTheme="minorHAnsi"/>
                <w:sz w:val="22"/>
              </w:rPr>
              <w:t xml:space="preserve">går i pension. KL poängterade att </w:t>
            </w:r>
            <w:r w:rsidR="000A1BC6" w:rsidRPr="005B446A">
              <w:rPr>
                <w:rFonts w:asciiTheme="minorHAnsi" w:hAnsiTheme="minorHAnsi"/>
                <w:sz w:val="22"/>
              </w:rPr>
              <w:t>det inte är aktuellt ännu utan han vill skapa framförhållning och</w:t>
            </w:r>
            <w:r w:rsidR="00B17DDC" w:rsidRPr="005B446A">
              <w:rPr>
                <w:rFonts w:asciiTheme="minorHAnsi" w:hAnsiTheme="minorHAnsi"/>
                <w:sz w:val="22"/>
              </w:rPr>
              <w:t xml:space="preserve"> skola in </w:t>
            </w:r>
            <w:r w:rsidR="000A1BC6" w:rsidRPr="005B446A">
              <w:rPr>
                <w:rFonts w:asciiTheme="minorHAnsi" w:hAnsiTheme="minorHAnsi"/>
                <w:sz w:val="22"/>
              </w:rPr>
              <w:t xml:space="preserve">framtida ersättare </w:t>
            </w:r>
            <w:r w:rsidR="00B17DDC" w:rsidRPr="005B446A">
              <w:rPr>
                <w:rFonts w:asciiTheme="minorHAnsi" w:hAnsiTheme="minorHAnsi"/>
                <w:sz w:val="22"/>
              </w:rPr>
              <w:t>som kan ta vid när det så småningom behövs.</w:t>
            </w:r>
            <w:r w:rsidR="00B17DDC">
              <w:rPr>
                <w:rFonts w:asciiTheme="minorHAnsi" w:hAnsiTheme="minorHAnsi"/>
                <w:sz w:val="22"/>
              </w:rPr>
              <w:t xml:space="preserve"> Vi blir ju inte yngre med tiden. </w:t>
            </w:r>
            <w:r w:rsidR="000A1BC6">
              <w:rPr>
                <w:rFonts w:asciiTheme="minorHAnsi" w:hAnsiTheme="minorHAnsi"/>
                <w:sz w:val="22"/>
              </w:rPr>
              <w:t xml:space="preserve">(KL nämnde vid förra mötet att han avser tillsätta en vice ordförande för att hantera övergången). </w:t>
            </w:r>
            <w:r w:rsidR="00B17DDC">
              <w:rPr>
                <w:rFonts w:asciiTheme="minorHAnsi" w:hAnsiTheme="minorHAnsi"/>
                <w:sz w:val="22"/>
              </w:rPr>
              <w:t xml:space="preserve">Mattias Liljeqvist som tagit över efter Glenn Lundmarks sysslor på Asfaltskolan var också med och hälsades välkommen i gänget. Sebastian Rydell, Nynas, har kommit in i gruppen efter att </w:t>
            </w:r>
            <w:r w:rsidR="00B17DDC" w:rsidRPr="00B17DDC">
              <w:rPr>
                <w:rFonts w:asciiTheme="minorHAnsi" w:hAnsiTheme="minorHAnsi"/>
                <w:sz w:val="22"/>
              </w:rPr>
              <w:t>Sima Roostamalipour</w:t>
            </w:r>
            <w:r w:rsidR="00B17DDC">
              <w:rPr>
                <w:rFonts w:asciiTheme="minorHAnsi" w:hAnsiTheme="minorHAnsi"/>
                <w:sz w:val="22"/>
              </w:rPr>
              <w:t xml:space="preserve"> lämnat för andra uppgifter.</w:t>
            </w:r>
          </w:p>
          <w:p w14:paraId="7E9AC796" w14:textId="00C42358" w:rsidR="005D2D6C" w:rsidRPr="00E8706E" w:rsidRDefault="005D2D6C" w:rsidP="005D2D6C">
            <w:pPr>
              <w:autoSpaceDE w:val="0"/>
              <w:autoSpaceDN w:val="0"/>
              <w:adjustRightInd w:val="0"/>
              <w:rPr>
                <w:rFonts w:asciiTheme="minorHAnsi" w:hAnsiTheme="minorHAnsi"/>
                <w:color w:val="FF0000"/>
                <w:sz w:val="16"/>
                <w:szCs w:val="16"/>
              </w:rPr>
            </w:pPr>
          </w:p>
        </w:tc>
      </w:tr>
      <w:tr w:rsidR="004F399C" w:rsidRPr="00A23872" w14:paraId="2D7B2D79" w14:textId="77777777" w:rsidTr="00B46E8A">
        <w:trPr>
          <w:trHeight w:val="300"/>
        </w:trPr>
        <w:tc>
          <w:tcPr>
            <w:tcW w:w="8572" w:type="dxa"/>
            <w:shd w:val="clear" w:color="auto" w:fill="auto"/>
          </w:tcPr>
          <w:p w14:paraId="5E92A6B0" w14:textId="77777777" w:rsidR="00A86271" w:rsidRPr="00B17DDC" w:rsidRDefault="00A86271" w:rsidP="00A23872">
            <w:pPr>
              <w:autoSpaceDE w:val="0"/>
              <w:autoSpaceDN w:val="0"/>
              <w:adjustRightInd w:val="0"/>
              <w:rPr>
                <w:rFonts w:asciiTheme="minorHAnsi" w:hAnsiTheme="minorHAnsi"/>
                <w:b/>
                <w:sz w:val="22"/>
              </w:rPr>
            </w:pPr>
            <w:r w:rsidRPr="00B17DDC">
              <w:rPr>
                <w:rFonts w:asciiTheme="minorHAnsi" w:hAnsiTheme="minorHAnsi"/>
                <w:b/>
                <w:sz w:val="22"/>
              </w:rPr>
              <w:t>2.    Bemanning och roller - vid nya medlemmar (se inriktningsdokument)</w:t>
            </w:r>
            <w:r w:rsidR="006C1885" w:rsidRPr="00B17DDC">
              <w:rPr>
                <w:rFonts w:asciiTheme="minorHAnsi" w:hAnsiTheme="minorHAnsi"/>
                <w:b/>
                <w:sz w:val="22"/>
              </w:rPr>
              <w:t xml:space="preserve"> </w:t>
            </w:r>
            <w:hyperlink r:id="rId14" w:history="1">
              <w:r w:rsidR="006C1885" w:rsidRPr="00B17DDC">
                <w:rPr>
                  <w:rStyle w:val="Hyperlnk"/>
                  <w:color w:val="auto"/>
                </w:rPr>
                <w:t>Länk</w:t>
              </w:r>
            </w:hyperlink>
          </w:p>
          <w:p w14:paraId="5A9C29F5" w14:textId="77777777" w:rsidR="00063788" w:rsidRDefault="00B17DDC" w:rsidP="006C1885">
            <w:pPr>
              <w:autoSpaceDE w:val="0"/>
              <w:autoSpaceDN w:val="0"/>
              <w:adjustRightInd w:val="0"/>
              <w:rPr>
                <w:rFonts w:asciiTheme="minorHAnsi" w:hAnsiTheme="minorHAnsi"/>
                <w:sz w:val="22"/>
              </w:rPr>
            </w:pPr>
            <w:r>
              <w:rPr>
                <w:rFonts w:asciiTheme="minorHAnsi" w:hAnsiTheme="minorHAnsi"/>
                <w:sz w:val="22"/>
              </w:rPr>
              <w:t>KL nämnde översiktlig det inriktningsdokument vi har för arbetet i gruppen.</w:t>
            </w:r>
          </w:p>
          <w:p w14:paraId="3B119B2F" w14:textId="4A26C1A7" w:rsidR="00432FE5" w:rsidRPr="00B17DDC" w:rsidRDefault="00432FE5" w:rsidP="006C1885">
            <w:pPr>
              <w:autoSpaceDE w:val="0"/>
              <w:autoSpaceDN w:val="0"/>
              <w:adjustRightInd w:val="0"/>
              <w:rPr>
                <w:rFonts w:asciiTheme="minorHAnsi" w:hAnsiTheme="minorHAnsi"/>
                <w:sz w:val="22"/>
              </w:rPr>
            </w:pPr>
          </w:p>
        </w:tc>
      </w:tr>
      <w:tr w:rsidR="00611252" w:rsidRPr="00A23872" w14:paraId="6422CD48" w14:textId="77777777" w:rsidTr="00B46E8A">
        <w:trPr>
          <w:trHeight w:val="358"/>
        </w:trPr>
        <w:tc>
          <w:tcPr>
            <w:tcW w:w="8572" w:type="dxa"/>
            <w:shd w:val="clear" w:color="auto" w:fill="auto"/>
            <w:hideMark/>
          </w:tcPr>
          <w:p w14:paraId="698C34CD" w14:textId="7EF5A28D" w:rsidR="00D65290" w:rsidRPr="00F27496" w:rsidRDefault="004F399C" w:rsidP="006C1885">
            <w:pPr>
              <w:autoSpaceDE w:val="0"/>
              <w:autoSpaceDN w:val="0"/>
              <w:adjustRightInd w:val="0"/>
              <w:rPr>
                <w:rStyle w:val="Hyperlnk"/>
                <w:color w:val="auto"/>
              </w:rPr>
            </w:pPr>
            <w:r w:rsidRPr="00F27496">
              <w:rPr>
                <w:rFonts w:asciiTheme="minorHAnsi" w:hAnsiTheme="minorHAnsi"/>
                <w:b/>
                <w:sz w:val="22"/>
              </w:rPr>
              <w:t xml:space="preserve">3.    </w:t>
            </w:r>
            <w:r w:rsidR="00A20C45" w:rsidRPr="00F27496">
              <w:rPr>
                <w:rFonts w:asciiTheme="minorHAnsi" w:hAnsiTheme="minorHAnsi"/>
                <w:b/>
                <w:sz w:val="22"/>
              </w:rPr>
              <w:t>Minnesanteckningar</w:t>
            </w:r>
            <w:r w:rsidR="006C7762" w:rsidRPr="00F27496">
              <w:rPr>
                <w:rFonts w:asciiTheme="minorHAnsi" w:hAnsiTheme="minorHAnsi"/>
                <w:b/>
                <w:sz w:val="22"/>
              </w:rPr>
              <w:t xml:space="preserve"> möte 202</w:t>
            </w:r>
            <w:r w:rsidR="00406D9C" w:rsidRPr="00F27496">
              <w:rPr>
                <w:rFonts w:asciiTheme="minorHAnsi" w:hAnsiTheme="minorHAnsi"/>
                <w:b/>
                <w:sz w:val="22"/>
              </w:rPr>
              <w:t>2</w:t>
            </w:r>
            <w:r w:rsidR="006C7762" w:rsidRPr="00F27496">
              <w:rPr>
                <w:rFonts w:asciiTheme="minorHAnsi" w:hAnsiTheme="minorHAnsi"/>
                <w:b/>
                <w:sz w:val="22"/>
              </w:rPr>
              <w:t>-</w:t>
            </w:r>
            <w:r w:rsidR="00B17DDC" w:rsidRPr="00F27496">
              <w:rPr>
                <w:rFonts w:asciiTheme="minorHAnsi" w:hAnsiTheme="minorHAnsi"/>
                <w:b/>
                <w:sz w:val="22"/>
              </w:rPr>
              <w:t>12-08</w:t>
            </w:r>
            <w:r w:rsidR="006C1885" w:rsidRPr="00F27496">
              <w:rPr>
                <w:rFonts w:asciiTheme="minorHAnsi" w:hAnsiTheme="minorHAnsi"/>
                <w:b/>
                <w:sz w:val="22"/>
              </w:rPr>
              <w:t xml:space="preserve"> </w:t>
            </w:r>
            <w:hyperlink r:id="rId15" w:history="1">
              <w:r w:rsidR="006C1885" w:rsidRPr="00F27496">
                <w:rPr>
                  <w:rStyle w:val="Hyperlnk"/>
                  <w:color w:val="auto"/>
                </w:rPr>
                <w:t>Länk</w:t>
              </w:r>
            </w:hyperlink>
          </w:p>
          <w:p w14:paraId="5F8938F4" w14:textId="77777777" w:rsidR="006C1885" w:rsidRPr="0066253B" w:rsidRDefault="00B17DDC" w:rsidP="00B8306F">
            <w:pPr>
              <w:autoSpaceDE w:val="0"/>
              <w:autoSpaceDN w:val="0"/>
              <w:adjustRightInd w:val="0"/>
              <w:rPr>
                <w:rFonts w:asciiTheme="minorHAnsi" w:hAnsiTheme="minorHAnsi"/>
                <w:sz w:val="22"/>
              </w:rPr>
            </w:pPr>
            <w:r w:rsidRPr="0066253B">
              <w:rPr>
                <w:rFonts w:asciiTheme="minorHAnsi" w:hAnsiTheme="minorHAnsi"/>
                <w:sz w:val="22"/>
              </w:rPr>
              <w:t xml:space="preserve">Utkastet på föregående mötet gicks igenom och det var ingen som hade något att tillägga och kan därmed </w:t>
            </w:r>
            <w:r w:rsidR="00432FE5" w:rsidRPr="0066253B">
              <w:rPr>
                <w:rFonts w:asciiTheme="minorHAnsi" w:hAnsiTheme="minorHAnsi"/>
                <w:sz w:val="22"/>
              </w:rPr>
              <w:t>publiceras som vanligt på metodgruppens hemsida.</w:t>
            </w:r>
          </w:p>
          <w:p w14:paraId="42D0ED0C" w14:textId="234996E2" w:rsidR="00432FE5" w:rsidRPr="00F27496" w:rsidRDefault="00432FE5" w:rsidP="00B8306F">
            <w:pPr>
              <w:autoSpaceDE w:val="0"/>
              <w:autoSpaceDN w:val="0"/>
              <w:adjustRightInd w:val="0"/>
            </w:pPr>
          </w:p>
        </w:tc>
      </w:tr>
      <w:tr w:rsidR="00611252" w:rsidRPr="00A23872" w14:paraId="0B4D4145" w14:textId="77777777" w:rsidTr="00B46E8A">
        <w:trPr>
          <w:trHeight w:val="460"/>
        </w:trPr>
        <w:tc>
          <w:tcPr>
            <w:tcW w:w="8572" w:type="dxa"/>
            <w:shd w:val="clear" w:color="auto" w:fill="auto"/>
            <w:hideMark/>
          </w:tcPr>
          <w:p w14:paraId="262A40E3" w14:textId="77777777" w:rsidR="006C1885" w:rsidRPr="00F27496" w:rsidRDefault="004F399C" w:rsidP="006C1885">
            <w:pPr>
              <w:autoSpaceDE w:val="0"/>
              <w:autoSpaceDN w:val="0"/>
              <w:adjustRightInd w:val="0"/>
              <w:rPr>
                <w:rStyle w:val="Hyperlnk"/>
                <w:color w:val="auto"/>
              </w:rPr>
            </w:pPr>
            <w:r w:rsidRPr="00F27496">
              <w:rPr>
                <w:rFonts w:asciiTheme="minorHAnsi" w:hAnsiTheme="minorHAnsi"/>
                <w:b/>
                <w:sz w:val="22"/>
              </w:rPr>
              <w:t>4</w:t>
            </w:r>
            <w:r w:rsidR="00611252" w:rsidRPr="00F27496">
              <w:rPr>
                <w:rFonts w:asciiTheme="minorHAnsi" w:hAnsiTheme="minorHAnsi"/>
                <w:b/>
                <w:sz w:val="22"/>
              </w:rPr>
              <w:t xml:space="preserve">.    </w:t>
            </w:r>
            <w:r w:rsidRPr="00F27496">
              <w:rPr>
                <w:rFonts w:asciiTheme="minorHAnsi" w:hAnsiTheme="minorHAnsi"/>
                <w:b/>
                <w:sz w:val="22"/>
              </w:rPr>
              <w:t>Minnesanteckningar – Styrgruppsmöte 20</w:t>
            </w:r>
            <w:r w:rsidR="00A86271" w:rsidRPr="00F27496">
              <w:rPr>
                <w:rFonts w:asciiTheme="minorHAnsi" w:hAnsiTheme="minorHAnsi"/>
                <w:b/>
                <w:sz w:val="22"/>
              </w:rPr>
              <w:t>2</w:t>
            </w:r>
            <w:r w:rsidR="00406D9C" w:rsidRPr="00F27496">
              <w:rPr>
                <w:rFonts w:asciiTheme="minorHAnsi" w:hAnsiTheme="minorHAnsi"/>
                <w:b/>
                <w:sz w:val="22"/>
              </w:rPr>
              <w:t>2</w:t>
            </w:r>
            <w:r w:rsidRPr="00F27496">
              <w:rPr>
                <w:rFonts w:asciiTheme="minorHAnsi" w:hAnsiTheme="minorHAnsi"/>
                <w:b/>
                <w:sz w:val="22"/>
              </w:rPr>
              <w:t>-</w:t>
            </w:r>
            <w:r w:rsidR="00166ED5" w:rsidRPr="00F27496">
              <w:rPr>
                <w:rFonts w:asciiTheme="minorHAnsi" w:hAnsiTheme="minorHAnsi"/>
                <w:b/>
                <w:sz w:val="22"/>
              </w:rPr>
              <w:t>10</w:t>
            </w:r>
            <w:r w:rsidRPr="00F27496">
              <w:rPr>
                <w:rFonts w:asciiTheme="minorHAnsi" w:hAnsiTheme="minorHAnsi"/>
                <w:b/>
                <w:sz w:val="22"/>
              </w:rPr>
              <w:t>-</w:t>
            </w:r>
            <w:r w:rsidR="00166ED5" w:rsidRPr="00F27496">
              <w:rPr>
                <w:rFonts w:asciiTheme="minorHAnsi" w:hAnsiTheme="minorHAnsi"/>
                <w:b/>
                <w:sz w:val="22"/>
              </w:rPr>
              <w:t>13</w:t>
            </w:r>
            <w:r w:rsidR="006C1885" w:rsidRPr="00F27496">
              <w:rPr>
                <w:rFonts w:asciiTheme="minorHAnsi" w:hAnsiTheme="minorHAnsi"/>
                <w:b/>
                <w:sz w:val="22"/>
              </w:rPr>
              <w:t xml:space="preserve"> </w:t>
            </w:r>
            <w:hyperlink r:id="rId16" w:history="1">
              <w:r w:rsidR="006C1885" w:rsidRPr="00F27496">
                <w:rPr>
                  <w:rStyle w:val="Hyperlnk"/>
                  <w:color w:val="auto"/>
                </w:rPr>
                <w:t>Länk</w:t>
              </w:r>
            </w:hyperlink>
          </w:p>
          <w:p w14:paraId="574EB5B7" w14:textId="0C25C0EB" w:rsidR="000A726F" w:rsidRPr="00F27496" w:rsidRDefault="000A726F" w:rsidP="006C1885">
            <w:pPr>
              <w:autoSpaceDE w:val="0"/>
              <w:autoSpaceDN w:val="0"/>
              <w:adjustRightInd w:val="0"/>
              <w:rPr>
                <w:rFonts w:asciiTheme="minorHAnsi" w:hAnsiTheme="minorHAnsi"/>
                <w:sz w:val="22"/>
              </w:rPr>
            </w:pPr>
            <w:r w:rsidRPr="00F27496">
              <w:rPr>
                <w:rFonts w:asciiTheme="minorHAnsi" w:hAnsiTheme="minorHAnsi"/>
                <w:sz w:val="22"/>
              </w:rPr>
              <w:t>KL sedvanlig rapportering till styrgruppen. Inget specifikt nytt för asfaltskottet.</w:t>
            </w:r>
          </w:p>
          <w:p w14:paraId="019E15B6" w14:textId="6681A999" w:rsidR="000A726F" w:rsidRPr="00F27496" w:rsidRDefault="00F27496" w:rsidP="006C1885">
            <w:pPr>
              <w:autoSpaceDE w:val="0"/>
              <w:autoSpaceDN w:val="0"/>
              <w:adjustRightInd w:val="0"/>
              <w:rPr>
                <w:rFonts w:asciiTheme="minorHAnsi" w:hAnsiTheme="minorHAnsi"/>
                <w:sz w:val="22"/>
              </w:rPr>
            </w:pPr>
            <w:r w:rsidRPr="00F27496">
              <w:rPr>
                <w:rFonts w:asciiTheme="minorHAnsi" w:hAnsiTheme="minorHAnsi"/>
                <w:sz w:val="22"/>
              </w:rPr>
              <w:t>Noterades att det jobbas på att byta plattform för hemsidan. Det kommer att se annorlunda ut men all information som finns i den nuvarande ska givetvis finnas i den nya också.</w:t>
            </w:r>
          </w:p>
          <w:p w14:paraId="2D94CE5B" w14:textId="77777777" w:rsidR="00406D9C" w:rsidRPr="00F27496" w:rsidRDefault="00406D9C" w:rsidP="006C1885">
            <w:pPr>
              <w:autoSpaceDE w:val="0"/>
              <w:autoSpaceDN w:val="0"/>
              <w:adjustRightInd w:val="0"/>
              <w:rPr>
                <w:rFonts w:asciiTheme="minorHAnsi" w:hAnsiTheme="minorHAnsi"/>
                <w:sz w:val="22"/>
              </w:rPr>
            </w:pPr>
          </w:p>
          <w:p w14:paraId="28B38DA2" w14:textId="0811CA91" w:rsidR="00AB5E18" w:rsidRPr="00E8706E" w:rsidRDefault="00AB5E18" w:rsidP="006C1885">
            <w:pPr>
              <w:autoSpaceDE w:val="0"/>
              <w:autoSpaceDN w:val="0"/>
              <w:adjustRightInd w:val="0"/>
              <w:rPr>
                <w:rFonts w:asciiTheme="minorHAnsi" w:hAnsiTheme="minorHAnsi"/>
                <w:color w:val="FF0000"/>
                <w:sz w:val="22"/>
              </w:rPr>
            </w:pPr>
          </w:p>
        </w:tc>
      </w:tr>
      <w:tr w:rsidR="003B1E57" w:rsidRPr="00A23872" w14:paraId="69A093FE" w14:textId="77777777" w:rsidTr="00B46E8A">
        <w:trPr>
          <w:trHeight w:val="300"/>
        </w:trPr>
        <w:tc>
          <w:tcPr>
            <w:tcW w:w="8572" w:type="dxa"/>
            <w:shd w:val="clear" w:color="auto" w:fill="auto"/>
          </w:tcPr>
          <w:p w14:paraId="2DCDA2A3" w14:textId="77777777" w:rsidR="003B1E57" w:rsidRPr="00880DC0" w:rsidRDefault="003B1E57" w:rsidP="00A23872">
            <w:pPr>
              <w:autoSpaceDE w:val="0"/>
              <w:autoSpaceDN w:val="0"/>
              <w:adjustRightInd w:val="0"/>
              <w:rPr>
                <w:rFonts w:asciiTheme="minorHAnsi" w:hAnsiTheme="minorHAnsi"/>
                <w:b/>
                <w:sz w:val="22"/>
              </w:rPr>
            </w:pPr>
            <w:r w:rsidRPr="00880DC0">
              <w:rPr>
                <w:rFonts w:asciiTheme="minorHAnsi" w:hAnsiTheme="minorHAnsi"/>
                <w:b/>
                <w:sz w:val="22"/>
              </w:rPr>
              <w:lastRenderedPageBreak/>
              <w:t>5.   Info om EN-standarder &amp; aktuella röstningar (KL)</w:t>
            </w:r>
          </w:p>
          <w:p w14:paraId="647D2E0D" w14:textId="77777777" w:rsidR="007124CC" w:rsidRPr="00880DC0" w:rsidRDefault="007124CC" w:rsidP="00A23872">
            <w:pPr>
              <w:autoSpaceDE w:val="0"/>
              <w:autoSpaceDN w:val="0"/>
              <w:adjustRightInd w:val="0"/>
              <w:rPr>
                <w:rFonts w:asciiTheme="minorHAnsi" w:hAnsiTheme="minorHAnsi"/>
                <w:b/>
                <w:sz w:val="22"/>
              </w:rPr>
            </w:pPr>
          </w:p>
          <w:p w14:paraId="29B60978" w14:textId="1A8B13A4" w:rsidR="007124CC" w:rsidRPr="00880DC0" w:rsidRDefault="000A726F" w:rsidP="00A23872">
            <w:pPr>
              <w:autoSpaceDE w:val="0"/>
              <w:autoSpaceDN w:val="0"/>
              <w:adjustRightInd w:val="0"/>
              <w:rPr>
                <w:rFonts w:asciiTheme="minorHAnsi" w:hAnsiTheme="minorHAnsi"/>
                <w:sz w:val="22"/>
              </w:rPr>
            </w:pPr>
            <w:r w:rsidRPr="00880DC0">
              <w:rPr>
                <w:rFonts w:asciiTheme="minorHAnsi" w:hAnsiTheme="minorHAnsi"/>
                <w:b/>
                <w:sz w:val="22"/>
              </w:rPr>
              <w:t xml:space="preserve"> </w:t>
            </w:r>
            <w:r w:rsidRPr="00880DC0">
              <w:rPr>
                <w:rFonts w:asciiTheme="minorHAnsi" w:hAnsiTheme="minorHAnsi"/>
                <w:sz w:val="22"/>
              </w:rPr>
              <w:t xml:space="preserve">KL </w:t>
            </w:r>
            <w:r w:rsidR="00B8306F" w:rsidRPr="00880DC0">
              <w:rPr>
                <w:rFonts w:asciiTheme="minorHAnsi" w:hAnsiTheme="minorHAnsi"/>
                <w:sz w:val="22"/>
              </w:rPr>
              <w:t xml:space="preserve">kort </w:t>
            </w:r>
            <w:r w:rsidRPr="00880DC0">
              <w:rPr>
                <w:rFonts w:asciiTheme="minorHAnsi" w:hAnsiTheme="minorHAnsi"/>
                <w:sz w:val="22"/>
              </w:rPr>
              <w:t>presentation.</w:t>
            </w:r>
            <w:r w:rsidR="00AB5E18" w:rsidRPr="00880DC0">
              <w:rPr>
                <w:rFonts w:asciiTheme="minorHAnsi" w:hAnsiTheme="minorHAnsi"/>
                <w:sz w:val="22"/>
              </w:rPr>
              <w:t xml:space="preserve"> (Se bifogad presentation)</w:t>
            </w:r>
            <w:r w:rsidRPr="00880DC0">
              <w:rPr>
                <w:rFonts w:asciiTheme="minorHAnsi" w:hAnsiTheme="minorHAnsi"/>
                <w:sz w:val="22"/>
              </w:rPr>
              <w:t xml:space="preserve"> </w:t>
            </w:r>
          </w:p>
          <w:p w14:paraId="64DA01FC" w14:textId="77777777" w:rsidR="007124CC" w:rsidRPr="00880DC0" w:rsidRDefault="007124CC" w:rsidP="00A23872">
            <w:pPr>
              <w:autoSpaceDE w:val="0"/>
              <w:autoSpaceDN w:val="0"/>
              <w:adjustRightInd w:val="0"/>
              <w:rPr>
                <w:rFonts w:asciiTheme="minorHAnsi" w:hAnsiTheme="minorHAnsi"/>
                <w:sz w:val="22"/>
              </w:rPr>
            </w:pPr>
          </w:p>
          <w:p w14:paraId="435ED010" w14:textId="3A32B2F4" w:rsidR="00F27496" w:rsidRPr="00880DC0" w:rsidRDefault="00880DC0" w:rsidP="00A23872">
            <w:pPr>
              <w:autoSpaceDE w:val="0"/>
              <w:autoSpaceDN w:val="0"/>
              <w:adjustRightInd w:val="0"/>
              <w:rPr>
                <w:rFonts w:asciiTheme="minorHAnsi" w:hAnsiTheme="minorHAnsi"/>
                <w:sz w:val="22"/>
              </w:rPr>
            </w:pPr>
            <w:r w:rsidRPr="00880DC0">
              <w:rPr>
                <w:rFonts w:asciiTheme="minorHAnsi" w:hAnsiTheme="minorHAnsi"/>
                <w:sz w:val="22"/>
              </w:rPr>
              <w:object w:dxaOrig="1540" w:dyaOrig="996" w14:anchorId="231B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Acrobat.Document.DC" ShapeID="_x0000_i1025" DrawAspect="Icon" ObjectID="_1750250897" r:id="rId18"/>
              </w:object>
            </w:r>
          </w:p>
          <w:p w14:paraId="233F01D3" w14:textId="77777777" w:rsidR="00880DC0" w:rsidRPr="00880DC0" w:rsidRDefault="00880DC0" w:rsidP="00A23872">
            <w:pPr>
              <w:autoSpaceDE w:val="0"/>
              <w:autoSpaceDN w:val="0"/>
              <w:adjustRightInd w:val="0"/>
              <w:rPr>
                <w:rFonts w:asciiTheme="minorHAnsi" w:hAnsiTheme="minorHAnsi"/>
                <w:sz w:val="22"/>
              </w:rPr>
            </w:pPr>
          </w:p>
          <w:p w14:paraId="3D3D78EB" w14:textId="5F23F29E" w:rsidR="00880DC0" w:rsidRDefault="00880DC0" w:rsidP="00A23872">
            <w:pPr>
              <w:autoSpaceDE w:val="0"/>
              <w:autoSpaceDN w:val="0"/>
              <w:adjustRightInd w:val="0"/>
              <w:rPr>
                <w:rFonts w:asciiTheme="minorHAnsi" w:hAnsiTheme="minorHAnsi"/>
                <w:sz w:val="22"/>
              </w:rPr>
            </w:pPr>
            <w:r w:rsidRPr="00880DC0">
              <w:rPr>
                <w:rFonts w:asciiTheme="minorHAnsi" w:hAnsiTheme="minorHAnsi"/>
                <w:sz w:val="22"/>
              </w:rPr>
              <w:t>Diskussion</w:t>
            </w:r>
            <w:r>
              <w:rPr>
                <w:rFonts w:asciiTheme="minorHAnsi" w:hAnsiTheme="minorHAnsi"/>
                <w:sz w:val="22"/>
              </w:rPr>
              <w:t xml:space="preserve"> fördes över ett inspel från Norge på </w:t>
            </w:r>
            <w:r w:rsidRPr="005D2071">
              <w:rPr>
                <w:rFonts w:asciiTheme="minorHAnsi" w:hAnsiTheme="minorHAnsi"/>
                <w:b/>
                <w:bCs/>
                <w:sz w:val="22"/>
              </w:rPr>
              <w:t>Prall-metoden</w:t>
            </w:r>
            <w:r>
              <w:rPr>
                <w:rFonts w:asciiTheme="minorHAnsi" w:hAnsiTheme="minorHAnsi"/>
                <w:sz w:val="22"/>
              </w:rPr>
              <w:t xml:space="preserve"> där man vill få in att provningen </w:t>
            </w:r>
            <w:r w:rsidR="0066253B" w:rsidRPr="005B446A">
              <w:rPr>
                <w:rFonts w:asciiTheme="minorHAnsi" w:hAnsiTheme="minorHAnsi"/>
                <w:sz w:val="22"/>
              </w:rPr>
              <w:t xml:space="preserve">på borrkärnor </w:t>
            </w:r>
            <w:r w:rsidRPr="005B446A">
              <w:rPr>
                <w:rFonts w:asciiTheme="minorHAnsi" w:hAnsiTheme="minorHAnsi"/>
                <w:sz w:val="22"/>
              </w:rPr>
              <w:t>ska</w:t>
            </w:r>
            <w:r>
              <w:rPr>
                <w:rFonts w:asciiTheme="minorHAnsi" w:hAnsiTheme="minorHAnsi"/>
                <w:sz w:val="22"/>
              </w:rPr>
              <w:t xml:space="preserve"> ske på det sågade </w:t>
            </w:r>
            <w:r w:rsidRPr="005B446A">
              <w:rPr>
                <w:rFonts w:asciiTheme="minorHAnsi" w:hAnsiTheme="minorHAnsi"/>
                <w:sz w:val="22"/>
              </w:rPr>
              <w:t>snittet</w:t>
            </w:r>
            <w:r w:rsidR="0066253B" w:rsidRPr="005B446A">
              <w:rPr>
                <w:rFonts w:asciiTheme="minorHAnsi" w:hAnsiTheme="minorHAnsi"/>
                <w:sz w:val="22"/>
              </w:rPr>
              <w:t xml:space="preserve"> (dvs undersidan av borrkärnan)</w:t>
            </w:r>
            <w:r w:rsidRPr="005B446A">
              <w:rPr>
                <w:rFonts w:asciiTheme="minorHAnsi" w:hAnsiTheme="minorHAnsi"/>
                <w:sz w:val="22"/>
              </w:rPr>
              <w:t>. Av hävd har vi utfört provningen på ”ytan” av provet. Man anser att om provningen görs</w:t>
            </w:r>
            <w:r>
              <w:rPr>
                <w:rFonts w:asciiTheme="minorHAnsi" w:hAnsiTheme="minorHAnsi"/>
                <w:sz w:val="22"/>
              </w:rPr>
              <w:t xml:space="preserve"> på sågsnittet är resultaten mer i nivå med de prover som tillverkas på labb. Hos TRV finns det ett starkt intresse av att verkligen testa utlagd beläggning och det är således ytan som tar den verkliga nötningen och att det är från den sidan provningen ska göras. Vi får följa utvecklingen i frågan. Det finns givetvis för och nackdelar</w:t>
            </w:r>
            <w:r w:rsidR="005D2071">
              <w:rPr>
                <w:rFonts w:asciiTheme="minorHAnsi" w:hAnsiTheme="minorHAnsi"/>
                <w:sz w:val="22"/>
              </w:rPr>
              <w:t xml:space="preserve"> med detta förfarande. </w:t>
            </w:r>
            <w:r>
              <w:rPr>
                <w:rFonts w:asciiTheme="minorHAnsi" w:hAnsiTheme="minorHAnsi"/>
                <w:sz w:val="22"/>
              </w:rPr>
              <w:t xml:space="preserve"> </w:t>
            </w:r>
          </w:p>
          <w:p w14:paraId="21AFA02D" w14:textId="77777777" w:rsidR="003B1E57" w:rsidRPr="00E8706E" w:rsidRDefault="003B1E57" w:rsidP="00A23872">
            <w:pPr>
              <w:autoSpaceDE w:val="0"/>
              <w:autoSpaceDN w:val="0"/>
              <w:adjustRightInd w:val="0"/>
              <w:rPr>
                <w:rFonts w:asciiTheme="minorHAnsi" w:hAnsiTheme="minorHAnsi"/>
                <w:b/>
                <w:color w:val="FF0000"/>
                <w:sz w:val="16"/>
                <w:szCs w:val="16"/>
              </w:rPr>
            </w:pPr>
          </w:p>
        </w:tc>
      </w:tr>
      <w:tr w:rsidR="00FF573D" w:rsidRPr="00FF573D" w14:paraId="4CCB029A" w14:textId="77777777" w:rsidTr="00B46E8A">
        <w:trPr>
          <w:trHeight w:val="300"/>
        </w:trPr>
        <w:tc>
          <w:tcPr>
            <w:tcW w:w="8572" w:type="dxa"/>
            <w:shd w:val="clear" w:color="auto" w:fill="auto"/>
            <w:hideMark/>
          </w:tcPr>
          <w:p w14:paraId="505A7993" w14:textId="77777777" w:rsidR="00611252" w:rsidRPr="00FF573D" w:rsidRDefault="00C50EC9" w:rsidP="00A23872">
            <w:pPr>
              <w:autoSpaceDE w:val="0"/>
              <w:autoSpaceDN w:val="0"/>
              <w:adjustRightInd w:val="0"/>
              <w:rPr>
                <w:rFonts w:asciiTheme="minorHAnsi" w:hAnsiTheme="minorHAnsi"/>
                <w:b/>
                <w:sz w:val="22"/>
              </w:rPr>
            </w:pPr>
            <w:r w:rsidRPr="00FF573D">
              <w:rPr>
                <w:rFonts w:asciiTheme="minorHAnsi" w:hAnsiTheme="minorHAnsi"/>
                <w:b/>
                <w:sz w:val="22"/>
              </w:rPr>
              <w:t>6</w:t>
            </w:r>
            <w:r w:rsidR="00611252" w:rsidRPr="00FF573D">
              <w:rPr>
                <w:rFonts w:asciiTheme="minorHAnsi" w:hAnsiTheme="minorHAnsi"/>
                <w:b/>
                <w:sz w:val="22"/>
              </w:rPr>
              <w:t>.    Hemsidan (översyn av strukturen</w:t>
            </w:r>
            <w:r w:rsidR="007D2F9F" w:rsidRPr="00FF573D">
              <w:rPr>
                <w:rFonts w:asciiTheme="minorHAnsi" w:hAnsiTheme="minorHAnsi"/>
                <w:b/>
                <w:sz w:val="22"/>
              </w:rPr>
              <w:t>, mm</w:t>
            </w:r>
            <w:r w:rsidR="00611252" w:rsidRPr="00FF573D">
              <w:rPr>
                <w:rFonts w:asciiTheme="minorHAnsi" w:hAnsiTheme="minorHAnsi"/>
                <w:b/>
                <w:sz w:val="22"/>
              </w:rPr>
              <w:t>)</w:t>
            </w:r>
          </w:p>
          <w:p w14:paraId="0BC00621" w14:textId="476CA585" w:rsidR="00FF573D" w:rsidRPr="00FF573D" w:rsidRDefault="00FF573D" w:rsidP="00A23872">
            <w:pPr>
              <w:autoSpaceDE w:val="0"/>
              <w:autoSpaceDN w:val="0"/>
              <w:adjustRightInd w:val="0"/>
              <w:rPr>
                <w:rFonts w:asciiTheme="minorHAnsi" w:hAnsiTheme="minorHAnsi"/>
                <w:bCs/>
                <w:sz w:val="22"/>
              </w:rPr>
            </w:pPr>
            <w:r>
              <w:rPr>
                <w:rFonts w:asciiTheme="minorHAnsi" w:hAnsiTheme="minorHAnsi"/>
                <w:bCs/>
                <w:sz w:val="22"/>
              </w:rPr>
              <w:t>Inget särskilt noterades mer än information att det jobbas på ny plattform.</w:t>
            </w:r>
          </w:p>
          <w:p w14:paraId="39F6D15F" w14:textId="77777777" w:rsidR="00C50EC9" w:rsidRPr="00FF573D" w:rsidRDefault="00B8306F" w:rsidP="00AE3D7F">
            <w:pPr>
              <w:autoSpaceDE w:val="0"/>
              <w:autoSpaceDN w:val="0"/>
              <w:adjustRightInd w:val="0"/>
              <w:rPr>
                <w:rFonts w:asciiTheme="minorHAnsi" w:hAnsiTheme="minorHAnsi"/>
                <w:sz w:val="22"/>
              </w:rPr>
            </w:pPr>
            <w:r w:rsidRPr="00FF573D">
              <w:rPr>
                <w:rFonts w:asciiTheme="minorHAnsi" w:hAnsiTheme="minorHAnsi"/>
                <w:b/>
                <w:sz w:val="22"/>
              </w:rPr>
              <w:t xml:space="preserve">      </w:t>
            </w:r>
            <w:r w:rsidR="00C50EC9" w:rsidRPr="00FF573D">
              <w:rPr>
                <w:rFonts w:asciiTheme="minorHAnsi" w:hAnsiTheme="minorHAnsi"/>
                <w:sz w:val="22"/>
              </w:rPr>
              <w:t xml:space="preserve"> </w:t>
            </w:r>
          </w:p>
        </w:tc>
      </w:tr>
      <w:tr w:rsidR="00611252" w:rsidRPr="00A23872" w14:paraId="13D0F0C2" w14:textId="77777777" w:rsidTr="00B46E8A">
        <w:trPr>
          <w:trHeight w:val="300"/>
        </w:trPr>
        <w:tc>
          <w:tcPr>
            <w:tcW w:w="8572" w:type="dxa"/>
            <w:shd w:val="clear" w:color="auto" w:fill="auto"/>
            <w:hideMark/>
          </w:tcPr>
          <w:p w14:paraId="232FA6AA" w14:textId="77777777" w:rsidR="00612EDC" w:rsidRPr="00FF573D" w:rsidRDefault="00C50EC9" w:rsidP="00A23872">
            <w:pPr>
              <w:autoSpaceDE w:val="0"/>
              <w:autoSpaceDN w:val="0"/>
              <w:adjustRightInd w:val="0"/>
              <w:rPr>
                <w:rFonts w:asciiTheme="minorHAnsi" w:hAnsiTheme="minorHAnsi"/>
                <w:b/>
                <w:sz w:val="22"/>
              </w:rPr>
            </w:pPr>
            <w:r w:rsidRPr="00FF573D">
              <w:rPr>
                <w:rFonts w:asciiTheme="minorHAnsi" w:hAnsiTheme="minorHAnsi"/>
                <w:b/>
                <w:sz w:val="22"/>
              </w:rPr>
              <w:t>7</w:t>
            </w:r>
            <w:r w:rsidR="00611252" w:rsidRPr="00FF573D">
              <w:rPr>
                <w:rFonts w:asciiTheme="minorHAnsi" w:hAnsiTheme="minorHAnsi"/>
                <w:b/>
                <w:sz w:val="22"/>
              </w:rPr>
              <w:t>.    Metoder (TRVMB-TDOK, synpunkter på metoder mm)</w:t>
            </w:r>
          </w:p>
          <w:p w14:paraId="48D0BFC9" w14:textId="39DA4187" w:rsidR="00FF573D" w:rsidRDefault="00FF573D" w:rsidP="00FF573D">
            <w:pPr>
              <w:pStyle w:val="Liststycke"/>
              <w:numPr>
                <w:ilvl w:val="0"/>
                <w:numId w:val="37"/>
              </w:numPr>
              <w:autoSpaceDE w:val="0"/>
              <w:autoSpaceDN w:val="0"/>
              <w:adjustRightInd w:val="0"/>
              <w:rPr>
                <w:rFonts w:asciiTheme="minorHAnsi" w:hAnsiTheme="minorHAnsi"/>
                <w:sz w:val="22"/>
                <w:szCs w:val="22"/>
              </w:rPr>
            </w:pPr>
            <w:r w:rsidRPr="00FF573D">
              <w:rPr>
                <w:rFonts w:asciiTheme="minorHAnsi" w:hAnsiTheme="minorHAnsi"/>
                <w:sz w:val="22"/>
                <w:szCs w:val="22"/>
              </w:rPr>
              <w:t>Revidering TDOK 2017:0649, Provtagning vid kontroll av asfaltbeläggning</w:t>
            </w:r>
          </w:p>
          <w:p w14:paraId="26436549" w14:textId="77777777" w:rsidR="00FF573D" w:rsidRDefault="00FF573D" w:rsidP="00FF573D">
            <w:pPr>
              <w:pStyle w:val="Liststycke"/>
              <w:autoSpaceDE w:val="0"/>
              <w:autoSpaceDN w:val="0"/>
              <w:adjustRightInd w:val="0"/>
              <w:rPr>
                <w:rFonts w:asciiTheme="minorHAnsi" w:hAnsiTheme="minorHAnsi"/>
                <w:sz w:val="22"/>
                <w:szCs w:val="22"/>
              </w:rPr>
            </w:pPr>
          </w:p>
          <w:p w14:paraId="7B16A243" w14:textId="2DF1C6B7" w:rsidR="00FF573D" w:rsidRDefault="00FF573D" w:rsidP="00FF573D">
            <w:pPr>
              <w:pStyle w:val="Liststycke"/>
              <w:autoSpaceDE w:val="0"/>
              <w:autoSpaceDN w:val="0"/>
              <w:adjustRightInd w:val="0"/>
              <w:rPr>
                <w:rFonts w:asciiTheme="minorHAnsi" w:hAnsiTheme="minorHAnsi"/>
                <w:sz w:val="22"/>
                <w:szCs w:val="22"/>
              </w:rPr>
            </w:pPr>
            <w:r>
              <w:rPr>
                <w:rFonts w:asciiTheme="minorHAnsi" w:hAnsiTheme="minorHAnsi"/>
                <w:sz w:val="22"/>
                <w:szCs w:val="22"/>
              </w:rPr>
              <w:t xml:space="preserve">Tanken är att metoden ska revideras så att det inkluderar provtagning av prover inte bara för hålrumshalt utan även Prall, Dyn-kryp och ITSR. Diskussion fördes kring hur detta skulle utformas. Slumptalstabellerna är fortfarande i bruk men </w:t>
            </w:r>
            <w:proofErr w:type="spellStart"/>
            <w:r>
              <w:rPr>
                <w:rFonts w:asciiTheme="minorHAnsi" w:hAnsiTheme="minorHAnsi"/>
                <w:sz w:val="22"/>
                <w:szCs w:val="22"/>
              </w:rPr>
              <w:t>slumpning</w:t>
            </w:r>
            <w:proofErr w:type="spellEnd"/>
            <w:r>
              <w:rPr>
                <w:rFonts w:asciiTheme="minorHAnsi" w:hAnsiTheme="minorHAnsi"/>
                <w:sz w:val="22"/>
                <w:szCs w:val="22"/>
              </w:rPr>
              <w:t xml:space="preserve"> med hjälp a</w:t>
            </w:r>
            <w:r w:rsidRPr="005B446A">
              <w:rPr>
                <w:rFonts w:asciiTheme="minorHAnsi" w:hAnsiTheme="minorHAnsi"/>
                <w:sz w:val="22"/>
                <w:szCs w:val="22"/>
              </w:rPr>
              <w:t xml:space="preserve">v </w:t>
            </w:r>
            <w:r w:rsidR="0066253B" w:rsidRPr="005B446A">
              <w:rPr>
                <w:rFonts w:asciiTheme="minorHAnsi" w:hAnsiTheme="minorHAnsi"/>
                <w:sz w:val="22"/>
                <w:szCs w:val="22"/>
              </w:rPr>
              <w:t>E</w:t>
            </w:r>
            <w:r w:rsidRPr="005B446A">
              <w:rPr>
                <w:rFonts w:asciiTheme="minorHAnsi" w:hAnsiTheme="minorHAnsi"/>
                <w:sz w:val="22"/>
                <w:szCs w:val="22"/>
              </w:rPr>
              <w:t>xcel</w:t>
            </w:r>
            <w:r>
              <w:rPr>
                <w:rFonts w:asciiTheme="minorHAnsi" w:hAnsiTheme="minorHAnsi"/>
                <w:sz w:val="22"/>
                <w:szCs w:val="22"/>
              </w:rPr>
              <w:t xml:space="preserve"> görs också. Figurerna som finns i den gamla behöver rättas till och snyggas upp i den nya versionen. AW var villig att bistå KL med figurer.</w:t>
            </w:r>
          </w:p>
          <w:p w14:paraId="20D1DA22" w14:textId="77777777" w:rsidR="00FF573D" w:rsidRPr="00FF573D" w:rsidRDefault="00FF573D" w:rsidP="00FF573D">
            <w:pPr>
              <w:pStyle w:val="Liststycke"/>
              <w:autoSpaceDE w:val="0"/>
              <w:autoSpaceDN w:val="0"/>
              <w:adjustRightInd w:val="0"/>
              <w:rPr>
                <w:rFonts w:asciiTheme="minorHAnsi" w:hAnsiTheme="minorHAnsi"/>
                <w:sz w:val="22"/>
                <w:szCs w:val="22"/>
              </w:rPr>
            </w:pPr>
          </w:p>
          <w:p w14:paraId="0B5A54E5" w14:textId="6C8D9C62" w:rsidR="00FF573D" w:rsidRPr="00FF573D" w:rsidRDefault="00FF573D" w:rsidP="00FF573D">
            <w:pPr>
              <w:pStyle w:val="Liststycke"/>
              <w:numPr>
                <w:ilvl w:val="0"/>
                <w:numId w:val="37"/>
              </w:numPr>
              <w:autoSpaceDE w:val="0"/>
              <w:autoSpaceDN w:val="0"/>
              <w:adjustRightInd w:val="0"/>
              <w:rPr>
                <w:rFonts w:asciiTheme="minorHAnsi" w:hAnsiTheme="minorHAnsi"/>
                <w:sz w:val="22"/>
                <w:szCs w:val="22"/>
              </w:rPr>
            </w:pPr>
            <w:r w:rsidRPr="00FF573D">
              <w:rPr>
                <w:rFonts w:asciiTheme="minorHAnsi" w:hAnsiTheme="minorHAnsi"/>
                <w:sz w:val="22"/>
                <w:szCs w:val="22"/>
              </w:rPr>
              <w:t>TDOK 2023:NNNN, Strykning av extremdata - Ny</w:t>
            </w:r>
          </w:p>
          <w:p w14:paraId="237784A0" w14:textId="39A435A0" w:rsidR="00FF573D" w:rsidRPr="00FF573D" w:rsidRDefault="00FF573D" w:rsidP="00FF573D">
            <w:pPr>
              <w:pStyle w:val="Liststycke"/>
              <w:numPr>
                <w:ilvl w:val="0"/>
                <w:numId w:val="37"/>
              </w:numPr>
              <w:autoSpaceDE w:val="0"/>
              <w:autoSpaceDN w:val="0"/>
              <w:adjustRightInd w:val="0"/>
              <w:rPr>
                <w:rFonts w:asciiTheme="minorHAnsi" w:hAnsiTheme="minorHAnsi"/>
                <w:sz w:val="22"/>
                <w:szCs w:val="22"/>
              </w:rPr>
            </w:pPr>
            <w:r w:rsidRPr="00FF573D">
              <w:rPr>
                <w:rFonts w:asciiTheme="minorHAnsi" w:hAnsiTheme="minorHAnsi"/>
                <w:sz w:val="22"/>
                <w:szCs w:val="22"/>
              </w:rPr>
              <w:t>TDOK 2023:NNNN, Validering punktvis packningsmätning – Ny</w:t>
            </w:r>
          </w:p>
          <w:p w14:paraId="3B27A0C7" w14:textId="6BA9FC4F" w:rsidR="00FF573D" w:rsidRDefault="00FF573D" w:rsidP="00FF573D">
            <w:pPr>
              <w:pStyle w:val="Liststycke"/>
              <w:numPr>
                <w:ilvl w:val="0"/>
                <w:numId w:val="37"/>
              </w:numPr>
              <w:autoSpaceDE w:val="0"/>
              <w:autoSpaceDN w:val="0"/>
              <w:adjustRightInd w:val="0"/>
              <w:rPr>
                <w:rFonts w:asciiTheme="minorHAnsi" w:hAnsiTheme="minorHAnsi"/>
                <w:sz w:val="22"/>
                <w:szCs w:val="22"/>
              </w:rPr>
            </w:pPr>
            <w:r w:rsidRPr="00FF573D">
              <w:rPr>
                <w:rFonts w:asciiTheme="minorHAnsi" w:hAnsiTheme="minorHAnsi"/>
                <w:sz w:val="22"/>
                <w:szCs w:val="22"/>
              </w:rPr>
              <w:t xml:space="preserve">Thomas Magnusson, </w:t>
            </w:r>
            <w:proofErr w:type="spellStart"/>
            <w:r w:rsidRPr="00FF573D">
              <w:rPr>
                <w:rFonts w:asciiTheme="minorHAnsi" w:hAnsiTheme="minorHAnsi"/>
                <w:sz w:val="22"/>
                <w:szCs w:val="22"/>
              </w:rPr>
              <w:t>TeMaKon</w:t>
            </w:r>
            <w:proofErr w:type="spellEnd"/>
            <w:r w:rsidRPr="00FF573D">
              <w:rPr>
                <w:rFonts w:asciiTheme="minorHAnsi" w:hAnsiTheme="minorHAnsi"/>
                <w:sz w:val="22"/>
                <w:szCs w:val="22"/>
              </w:rPr>
              <w:t xml:space="preserve"> inbjuden gäst 10:30 – 11:00</w:t>
            </w:r>
          </w:p>
          <w:p w14:paraId="6F41C241" w14:textId="77777777" w:rsidR="00FF573D" w:rsidRDefault="00FF573D" w:rsidP="00FF573D">
            <w:pPr>
              <w:pStyle w:val="Liststycke"/>
              <w:autoSpaceDE w:val="0"/>
              <w:autoSpaceDN w:val="0"/>
              <w:adjustRightInd w:val="0"/>
              <w:rPr>
                <w:rFonts w:asciiTheme="minorHAnsi" w:hAnsiTheme="minorHAnsi"/>
                <w:sz w:val="22"/>
                <w:szCs w:val="22"/>
              </w:rPr>
            </w:pPr>
          </w:p>
          <w:p w14:paraId="76134D5C" w14:textId="1CD8EEC5" w:rsidR="00FF573D" w:rsidRDefault="00FF573D" w:rsidP="00FF573D">
            <w:pPr>
              <w:pStyle w:val="Liststycke"/>
              <w:autoSpaceDE w:val="0"/>
              <w:autoSpaceDN w:val="0"/>
              <w:adjustRightInd w:val="0"/>
              <w:rPr>
                <w:rFonts w:asciiTheme="minorHAnsi" w:hAnsiTheme="minorHAnsi"/>
                <w:sz w:val="22"/>
                <w:szCs w:val="22"/>
              </w:rPr>
            </w:pPr>
            <w:r>
              <w:rPr>
                <w:rFonts w:asciiTheme="minorHAnsi" w:hAnsiTheme="minorHAnsi"/>
                <w:sz w:val="22"/>
                <w:szCs w:val="22"/>
              </w:rPr>
              <w:t xml:space="preserve">TM </w:t>
            </w:r>
            <w:r w:rsidR="002D19C5">
              <w:rPr>
                <w:rFonts w:asciiTheme="minorHAnsi" w:hAnsiTheme="minorHAnsi"/>
                <w:sz w:val="22"/>
                <w:szCs w:val="22"/>
              </w:rPr>
              <w:t xml:space="preserve">hade en </w:t>
            </w:r>
            <w:r>
              <w:rPr>
                <w:rFonts w:asciiTheme="minorHAnsi" w:hAnsiTheme="minorHAnsi"/>
                <w:sz w:val="22"/>
                <w:szCs w:val="22"/>
              </w:rPr>
              <w:t xml:space="preserve">presentation över hur han använder sig av PQI. Modellen han hade sparade och kunde registrera GPS-koordinater. </w:t>
            </w:r>
            <w:r w:rsidR="002D19C5">
              <w:rPr>
                <w:rFonts w:asciiTheme="minorHAnsi" w:hAnsiTheme="minorHAnsi"/>
                <w:sz w:val="22"/>
                <w:szCs w:val="22"/>
              </w:rPr>
              <w:t xml:space="preserve">Han visade hur sedan resultaten presenterades visuellt. </w:t>
            </w:r>
          </w:p>
          <w:p w14:paraId="335B28D2" w14:textId="77777777" w:rsidR="002D19C5" w:rsidRDefault="002D19C5" w:rsidP="002D19C5">
            <w:pPr>
              <w:pStyle w:val="Liststycke"/>
              <w:autoSpaceDE w:val="0"/>
              <w:autoSpaceDN w:val="0"/>
              <w:adjustRightInd w:val="0"/>
              <w:rPr>
                <w:rFonts w:asciiTheme="minorHAnsi" w:hAnsiTheme="minorHAnsi"/>
                <w:sz w:val="22"/>
                <w:szCs w:val="22"/>
              </w:rPr>
            </w:pPr>
            <w:r>
              <w:rPr>
                <w:rFonts w:asciiTheme="minorHAnsi" w:hAnsiTheme="minorHAnsi"/>
                <w:sz w:val="22"/>
                <w:szCs w:val="22"/>
              </w:rPr>
              <w:t>Vid presentationstillfället var det lite strul med uppkopplingen mellan programmet och molntjänsten som måste till för att det ska fungera. Han hade dock lite bilder och visade hur det funkade. Han erbjöd sig att vid ett senare tillfälle göra demonstrationen för de som var intresserade.</w:t>
            </w:r>
          </w:p>
          <w:p w14:paraId="36FBDD2F" w14:textId="77777777" w:rsidR="002D19C5" w:rsidRDefault="002D19C5" w:rsidP="00FF573D">
            <w:pPr>
              <w:pStyle w:val="Liststycke"/>
              <w:autoSpaceDE w:val="0"/>
              <w:autoSpaceDN w:val="0"/>
              <w:adjustRightInd w:val="0"/>
              <w:rPr>
                <w:rFonts w:asciiTheme="minorHAnsi" w:hAnsiTheme="minorHAnsi"/>
                <w:sz w:val="22"/>
                <w:szCs w:val="22"/>
              </w:rPr>
            </w:pPr>
          </w:p>
          <w:p w14:paraId="639EB909" w14:textId="068E4C25" w:rsidR="002D19C5" w:rsidRDefault="002D19C5" w:rsidP="00FF573D">
            <w:pPr>
              <w:pStyle w:val="Liststycke"/>
              <w:autoSpaceDE w:val="0"/>
              <w:autoSpaceDN w:val="0"/>
              <w:adjustRightInd w:val="0"/>
              <w:rPr>
                <w:rFonts w:asciiTheme="minorHAnsi" w:hAnsiTheme="minorHAnsi"/>
                <w:sz w:val="22"/>
                <w:szCs w:val="22"/>
              </w:rPr>
            </w:pPr>
            <w:r>
              <w:rPr>
                <w:rFonts w:asciiTheme="minorHAnsi" w:hAnsiTheme="minorHAnsi"/>
                <w:sz w:val="22"/>
                <w:szCs w:val="22"/>
              </w:rPr>
              <w:t xml:space="preserve">Frågeställningar som fortfarande behöver beaktas är </w:t>
            </w:r>
            <w:r w:rsidRPr="002D19C5">
              <w:rPr>
                <w:rFonts w:asciiTheme="minorHAnsi" w:hAnsiTheme="minorHAnsi"/>
                <w:b/>
                <w:bCs/>
                <w:sz w:val="22"/>
                <w:szCs w:val="22"/>
              </w:rPr>
              <w:t>opartiskheten</w:t>
            </w:r>
            <w:r>
              <w:rPr>
                <w:rFonts w:asciiTheme="minorHAnsi" w:hAnsiTheme="minorHAnsi"/>
                <w:sz w:val="22"/>
                <w:szCs w:val="22"/>
              </w:rPr>
              <w:t xml:space="preserve"> i mätningen och </w:t>
            </w:r>
            <w:r w:rsidRPr="002D19C5">
              <w:rPr>
                <w:rFonts w:asciiTheme="minorHAnsi" w:hAnsiTheme="minorHAnsi"/>
                <w:b/>
                <w:bCs/>
                <w:sz w:val="22"/>
                <w:szCs w:val="22"/>
              </w:rPr>
              <w:t>vem som har ”rätt” att göra den</w:t>
            </w:r>
            <w:r>
              <w:rPr>
                <w:rFonts w:asciiTheme="minorHAnsi" w:hAnsiTheme="minorHAnsi"/>
                <w:sz w:val="22"/>
                <w:szCs w:val="22"/>
              </w:rPr>
              <w:t>. Dessutom är det fortfarande lite oklart hur många punkter ska mätas. Hur verifiering av resultat ska genomföras är redan klargjort.</w:t>
            </w:r>
          </w:p>
          <w:p w14:paraId="60C8B76A" w14:textId="77777777" w:rsidR="002D19C5" w:rsidRDefault="002D19C5" w:rsidP="00FF573D">
            <w:pPr>
              <w:pStyle w:val="Liststycke"/>
              <w:autoSpaceDE w:val="0"/>
              <w:autoSpaceDN w:val="0"/>
              <w:adjustRightInd w:val="0"/>
              <w:rPr>
                <w:rFonts w:asciiTheme="minorHAnsi" w:hAnsiTheme="minorHAnsi"/>
                <w:sz w:val="22"/>
                <w:szCs w:val="22"/>
              </w:rPr>
            </w:pPr>
          </w:p>
          <w:p w14:paraId="21DECE46" w14:textId="2EA447DB" w:rsidR="000A726F" w:rsidRPr="002D19C5" w:rsidRDefault="00FF573D" w:rsidP="00FF573D">
            <w:pPr>
              <w:numPr>
                <w:ilvl w:val="0"/>
                <w:numId w:val="37"/>
              </w:numPr>
              <w:autoSpaceDE w:val="0"/>
              <w:autoSpaceDN w:val="0"/>
              <w:adjustRightInd w:val="0"/>
              <w:rPr>
                <w:rFonts w:asciiTheme="minorHAnsi" w:hAnsiTheme="minorHAnsi"/>
                <w:szCs w:val="20"/>
              </w:rPr>
            </w:pPr>
            <w:r w:rsidRPr="002D19C5">
              <w:rPr>
                <w:rFonts w:asciiTheme="minorHAnsi" w:hAnsiTheme="minorHAnsi"/>
                <w:sz w:val="22"/>
              </w:rPr>
              <w:t>Visuell bedömning av provkroppar (ITSR)</w:t>
            </w:r>
          </w:p>
          <w:p w14:paraId="20934EB7" w14:textId="77777777" w:rsidR="00FF573D" w:rsidRDefault="00FF573D" w:rsidP="00FF573D">
            <w:pPr>
              <w:autoSpaceDE w:val="0"/>
              <w:autoSpaceDN w:val="0"/>
              <w:adjustRightInd w:val="0"/>
              <w:ind w:left="720"/>
              <w:rPr>
                <w:rFonts w:asciiTheme="minorHAnsi" w:hAnsiTheme="minorHAnsi"/>
                <w:szCs w:val="20"/>
              </w:rPr>
            </w:pPr>
          </w:p>
          <w:p w14:paraId="73ED2595" w14:textId="3EBA4DA6" w:rsidR="002D19C5" w:rsidRPr="0066253B" w:rsidRDefault="002D19C5" w:rsidP="00FF573D">
            <w:pPr>
              <w:autoSpaceDE w:val="0"/>
              <w:autoSpaceDN w:val="0"/>
              <w:adjustRightInd w:val="0"/>
              <w:ind w:left="720"/>
              <w:rPr>
                <w:rFonts w:asciiTheme="minorHAnsi" w:eastAsia="Times New Roman" w:hAnsiTheme="minorHAnsi" w:cs="Times New Roman"/>
                <w:sz w:val="22"/>
                <w:lang w:eastAsia="sv-SE"/>
              </w:rPr>
            </w:pPr>
            <w:r w:rsidRPr="0066253B">
              <w:rPr>
                <w:rFonts w:asciiTheme="minorHAnsi" w:eastAsia="Times New Roman" w:hAnsiTheme="minorHAnsi" w:cs="Times New Roman"/>
                <w:sz w:val="22"/>
                <w:lang w:eastAsia="sv-SE"/>
              </w:rPr>
              <w:t xml:space="preserve">ITSR-metoden för asfalt är sen en tid kompletterad med ett förfaringssätt som numer liknar den </w:t>
            </w:r>
            <w:r w:rsidR="008A4DDE" w:rsidRPr="0066253B">
              <w:rPr>
                <w:rFonts w:asciiTheme="minorHAnsi" w:eastAsia="Times New Roman" w:hAnsiTheme="minorHAnsi" w:cs="Times New Roman"/>
                <w:sz w:val="22"/>
                <w:lang w:eastAsia="sv-SE"/>
              </w:rPr>
              <w:t xml:space="preserve">ITSR-provning som utförs </w:t>
            </w:r>
            <w:r w:rsidRPr="0066253B">
              <w:rPr>
                <w:rFonts w:asciiTheme="minorHAnsi" w:eastAsia="Times New Roman" w:hAnsiTheme="minorHAnsi" w:cs="Times New Roman"/>
                <w:sz w:val="22"/>
                <w:lang w:eastAsia="sv-SE"/>
              </w:rPr>
              <w:t>för Kall oc</w:t>
            </w:r>
            <w:r w:rsidR="008A4DDE" w:rsidRPr="0066253B">
              <w:rPr>
                <w:rFonts w:asciiTheme="minorHAnsi" w:eastAsia="Times New Roman" w:hAnsiTheme="minorHAnsi" w:cs="Times New Roman"/>
                <w:sz w:val="22"/>
                <w:lang w:eastAsia="sv-SE"/>
              </w:rPr>
              <w:t>h</w:t>
            </w:r>
            <w:r w:rsidRPr="0066253B">
              <w:rPr>
                <w:rFonts w:asciiTheme="minorHAnsi" w:eastAsia="Times New Roman" w:hAnsiTheme="minorHAnsi" w:cs="Times New Roman"/>
                <w:sz w:val="22"/>
                <w:lang w:eastAsia="sv-SE"/>
              </w:rPr>
              <w:t xml:space="preserve"> halvvarm </w:t>
            </w:r>
            <w:r w:rsidR="008A4DDE" w:rsidRPr="0066253B">
              <w:rPr>
                <w:rFonts w:asciiTheme="minorHAnsi" w:eastAsia="Times New Roman" w:hAnsiTheme="minorHAnsi" w:cs="Times New Roman"/>
                <w:sz w:val="22"/>
                <w:lang w:eastAsia="sv-SE"/>
              </w:rPr>
              <w:t xml:space="preserve">vad gäller den visuella bedömningen av brottet och hur stenarna i brottet ser ut. Diskussion fördes om dess relevans. Programmen som används i branschen för att ta med dessa uppgifter är </w:t>
            </w:r>
            <w:r w:rsidR="008A4DDE" w:rsidRPr="0066253B">
              <w:rPr>
                <w:rFonts w:asciiTheme="minorHAnsi" w:eastAsia="Times New Roman" w:hAnsiTheme="minorHAnsi" w:cs="Times New Roman"/>
                <w:sz w:val="22"/>
                <w:lang w:eastAsia="sv-SE"/>
              </w:rPr>
              <w:lastRenderedPageBreak/>
              <w:t>numer inrättade efter metodens beskrivning. En fortsatt diskussion om detta tas vid nästa möte.</w:t>
            </w:r>
          </w:p>
          <w:p w14:paraId="2E7684C9" w14:textId="77777777" w:rsidR="004F399C" w:rsidRPr="00E8706E" w:rsidRDefault="00612EDC" w:rsidP="00EC709B">
            <w:pPr>
              <w:autoSpaceDE w:val="0"/>
              <w:autoSpaceDN w:val="0"/>
              <w:adjustRightInd w:val="0"/>
              <w:rPr>
                <w:rFonts w:asciiTheme="minorHAnsi" w:hAnsiTheme="minorHAnsi"/>
                <w:color w:val="FF0000"/>
                <w:sz w:val="16"/>
                <w:szCs w:val="16"/>
              </w:rPr>
            </w:pPr>
            <w:r w:rsidRPr="00E8706E">
              <w:rPr>
                <w:rFonts w:asciiTheme="minorHAnsi" w:hAnsiTheme="minorHAnsi"/>
                <w:color w:val="FF0000"/>
                <w:sz w:val="22"/>
              </w:rPr>
              <w:t xml:space="preserve">  </w:t>
            </w:r>
          </w:p>
        </w:tc>
      </w:tr>
      <w:tr w:rsidR="00611252" w:rsidRPr="00A23872" w14:paraId="320663D0" w14:textId="77777777" w:rsidTr="00B46E8A">
        <w:trPr>
          <w:trHeight w:val="300"/>
        </w:trPr>
        <w:tc>
          <w:tcPr>
            <w:tcW w:w="8572" w:type="dxa"/>
            <w:shd w:val="clear" w:color="auto" w:fill="auto"/>
            <w:hideMark/>
          </w:tcPr>
          <w:p w14:paraId="76C74E7A" w14:textId="77777777" w:rsidR="008A4DDE" w:rsidRDefault="008A4DDE" w:rsidP="006C1885">
            <w:pPr>
              <w:autoSpaceDE w:val="0"/>
              <w:autoSpaceDN w:val="0"/>
              <w:adjustRightInd w:val="0"/>
              <w:rPr>
                <w:rFonts w:asciiTheme="minorHAnsi" w:hAnsiTheme="minorHAnsi"/>
                <w:b/>
                <w:sz w:val="22"/>
              </w:rPr>
            </w:pPr>
          </w:p>
          <w:p w14:paraId="51B0FEDE" w14:textId="14E3808D" w:rsidR="006C1885" w:rsidRDefault="00C50EC9" w:rsidP="006C1885">
            <w:pPr>
              <w:autoSpaceDE w:val="0"/>
              <w:autoSpaceDN w:val="0"/>
              <w:adjustRightInd w:val="0"/>
              <w:rPr>
                <w:rStyle w:val="Hyperlnk"/>
                <w:color w:val="auto"/>
              </w:rPr>
            </w:pPr>
            <w:r w:rsidRPr="008A4DDE">
              <w:rPr>
                <w:rFonts w:asciiTheme="minorHAnsi" w:hAnsiTheme="minorHAnsi"/>
                <w:b/>
                <w:sz w:val="22"/>
              </w:rPr>
              <w:t>8</w:t>
            </w:r>
            <w:r w:rsidR="00611252" w:rsidRPr="008A4DDE">
              <w:rPr>
                <w:rFonts w:asciiTheme="minorHAnsi" w:hAnsiTheme="minorHAnsi"/>
                <w:b/>
                <w:sz w:val="22"/>
              </w:rPr>
              <w:t>.    Metodhandledningar</w:t>
            </w:r>
            <w:r w:rsidR="006C1885" w:rsidRPr="008A4DDE">
              <w:rPr>
                <w:rFonts w:asciiTheme="minorHAnsi" w:hAnsiTheme="minorHAnsi"/>
                <w:b/>
                <w:sz w:val="22"/>
              </w:rPr>
              <w:t xml:space="preserve"> </w:t>
            </w:r>
            <w:hyperlink r:id="rId19" w:anchor="gid=1110483688" w:history="1">
              <w:r w:rsidR="006C1885" w:rsidRPr="008A4DDE">
                <w:rPr>
                  <w:rStyle w:val="Hyperlnk"/>
                  <w:color w:val="auto"/>
                </w:rPr>
                <w:t>Länk</w:t>
              </w:r>
            </w:hyperlink>
          </w:p>
          <w:p w14:paraId="50F8134D" w14:textId="28AB79DE" w:rsidR="008A4DDE" w:rsidRPr="0066253B" w:rsidRDefault="008A4DDE" w:rsidP="0066253B">
            <w:pPr>
              <w:autoSpaceDE w:val="0"/>
              <w:autoSpaceDN w:val="0"/>
              <w:adjustRightInd w:val="0"/>
              <w:ind w:hanging="4"/>
              <w:rPr>
                <w:rFonts w:asciiTheme="minorHAnsi" w:eastAsia="Times New Roman" w:hAnsiTheme="minorHAnsi" w:cs="Times New Roman"/>
                <w:sz w:val="22"/>
                <w:lang w:eastAsia="sv-SE"/>
              </w:rPr>
            </w:pPr>
            <w:r w:rsidRPr="0066253B">
              <w:rPr>
                <w:rFonts w:asciiTheme="minorHAnsi" w:eastAsia="Times New Roman" w:hAnsiTheme="minorHAnsi" w:cs="Times New Roman"/>
                <w:sz w:val="22"/>
                <w:lang w:eastAsia="sv-SE"/>
              </w:rPr>
              <w:t>Inget nytt på denna punkt. KL tog på sig att uppdatera listan vid senare tillfälle så att den är uppdaterad med den senaste utvecklingen för metodstandarder i CEN.</w:t>
            </w:r>
          </w:p>
          <w:p w14:paraId="5F5DF17E" w14:textId="77777777" w:rsidR="00E810AE" w:rsidRPr="00E8706E" w:rsidRDefault="00E810AE" w:rsidP="008A4DDE">
            <w:pPr>
              <w:autoSpaceDE w:val="0"/>
              <w:autoSpaceDN w:val="0"/>
              <w:adjustRightInd w:val="0"/>
              <w:rPr>
                <w:rFonts w:asciiTheme="minorHAnsi" w:hAnsiTheme="minorHAnsi"/>
                <w:color w:val="FF0000"/>
                <w:sz w:val="16"/>
                <w:szCs w:val="16"/>
              </w:rPr>
            </w:pPr>
          </w:p>
        </w:tc>
      </w:tr>
      <w:tr w:rsidR="008A4DDE" w:rsidRPr="008A4DDE" w14:paraId="056D27B9" w14:textId="77777777" w:rsidTr="00B46E8A">
        <w:trPr>
          <w:trHeight w:val="300"/>
        </w:trPr>
        <w:tc>
          <w:tcPr>
            <w:tcW w:w="8572" w:type="dxa"/>
            <w:shd w:val="clear" w:color="auto" w:fill="auto"/>
          </w:tcPr>
          <w:p w14:paraId="3A2FF1C3" w14:textId="77777777" w:rsidR="00C50EC9" w:rsidRPr="008A4DDE" w:rsidRDefault="00C50EC9" w:rsidP="00A23872">
            <w:pPr>
              <w:autoSpaceDE w:val="0"/>
              <w:autoSpaceDN w:val="0"/>
              <w:adjustRightInd w:val="0"/>
              <w:rPr>
                <w:rFonts w:asciiTheme="minorHAnsi" w:hAnsiTheme="minorHAnsi"/>
                <w:b/>
                <w:iCs/>
                <w:sz w:val="22"/>
              </w:rPr>
            </w:pPr>
            <w:r w:rsidRPr="008A4DDE">
              <w:rPr>
                <w:rFonts w:asciiTheme="minorHAnsi" w:hAnsiTheme="minorHAnsi"/>
                <w:b/>
                <w:iCs/>
                <w:sz w:val="22"/>
              </w:rPr>
              <w:t>9</w:t>
            </w:r>
            <w:r w:rsidR="00611252" w:rsidRPr="008A4DDE">
              <w:rPr>
                <w:rFonts w:asciiTheme="minorHAnsi" w:hAnsiTheme="minorHAnsi"/>
                <w:b/>
                <w:iCs/>
                <w:sz w:val="22"/>
              </w:rPr>
              <w:t>.    Ringanalyser</w:t>
            </w:r>
            <w:r w:rsidR="00CB6C53" w:rsidRPr="008A4DDE">
              <w:rPr>
                <w:rFonts w:asciiTheme="minorHAnsi" w:hAnsiTheme="minorHAnsi"/>
                <w:b/>
                <w:iCs/>
                <w:sz w:val="22"/>
              </w:rPr>
              <w:t xml:space="preserve"> </w:t>
            </w:r>
            <w:r w:rsidR="003B1E57" w:rsidRPr="008A4DDE">
              <w:rPr>
                <w:rFonts w:asciiTheme="minorHAnsi" w:hAnsiTheme="minorHAnsi"/>
                <w:b/>
                <w:iCs/>
                <w:sz w:val="22"/>
              </w:rPr>
              <w:t>(Alla)</w:t>
            </w:r>
          </w:p>
          <w:p w14:paraId="5C5A9F74" w14:textId="77777777" w:rsidR="00A23872" w:rsidRPr="0066253B" w:rsidRDefault="00A23872" w:rsidP="0066253B">
            <w:pPr>
              <w:autoSpaceDE w:val="0"/>
              <w:autoSpaceDN w:val="0"/>
              <w:adjustRightInd w:val="0"/>
              <w:ind w:left="360" w:hanging="364"/>
              <w:rPr>
                <w:rFonts w:asciiTheme="minorHAnsi" w:hAnsiTheme="minorHAnsi"/>
                <w:iCs/>
                <w:sz w:val="22"/>
              </w:rPr>
            </w:pPr>
            <w:r w:rsidRPr="0066253B">
              <w:rPr>
                <w:rFonts w:asciiTheme="minorHAnsi" w:hAnsiTheme="minorHAnsi"/>
                <w:iCs/>
                <w:sz w:val="22"/>
              </w:rPr>
              <w:t>Dynamisk kryptest</w:t>
            </w:r>
            <w:r w:rsidR="001A4700" w:rsidRPr="0066253B">
              <w:rPr>
                <w:rFonts w:asciiTheme="minorHAnsi" w:hAnsiTheme="minorHAnsi"/>
                <w:iCs/>
                <w:sz w:val="22"/>
              </w:rPr>
              <w:t xml:space="preserve">, </w:t>
            </w:r>
            <w:r w:rsidRPr="0066253B">
              <w:rPr>
                <w:rFonts w:asciiTheme="minorHAnsi" w:hAnsiTheme="minorHAnsi"/>
                <w:iCs/>
                <w:sz w:val="22"/>
              </w:rPr>
              <w:t xml:space="preserve">Prall </w:t>
            </w:r>
          </w:p>
          <w:p w14:paraId="2117B669" w14:textId="68044159" w:rsidR="008A4DDE" w:rsidRPr="0066253B" w:rsidRDefault="008A4DDE" w:rsidP="0066253B">
            <w:pPr>
              <w:autoSpaceDE w:val="0"/>
              <w:autoSpaceDN w:val="0"/>
              <w:adjustRightInd w:val="0"/>
              <w:rPr>
                <w:rFonts w:asciiTheme="minorHAnsi" w:hAnsiTheme="minorHAnsi"/>
                <w:iCs/>
                <w:sz w:val="22"/>
              </w:rPr>
            </w:pPr>
            <w:r w:rsidRPr="0066253B">
              <w:rPr>
                <w:rFonts w:asciiTheme="minorHAnsi" w:hAnsiTheme="minorHAnsi"/>
                <w:iCs/>
                <w:sz w:val="22"/>
              </w:rPr>
              <w:t xml:space="preserve">AW rapporterar läget. Snart kommer ett utkast som vi i gruppen som jobbat lite mer med ringanalysen för Dynamisk kryptest redovisas. För </w:t>
            </w:r>
            <w:proofErr w:type="spellStart"/>
            <w:r w:rsidRPr="0066253B">
              <w:rPr>
                <w:rFonts w:asciiTheme="minorHAnsi" w:hAnsiTheme="minorHAnsi"/>
                <w:iCs/>
                <w:sz w:val="22"/>
              </w:rPr>
              <w:t>Prallrapporten</w:t>
            </w:r>
            <w:proofErr w:type="spellEnd"/>
            <w:r w:rsidRPr="0066253B">
              <w:rPr>
                <w:rFonts w:asciiTheme="minorHAnsi" w:hAnsiTheme="minorHAnsi"/>
                <w:iCs/>
                <w:sz w:val="22"/>
              </w:rPr>
              <w:t xml:space="preserve"> inget nytt så långt.</w:t>
            </w:r>
          </w:p>
          <w:p w14:paraId="2B375964" w14:textId="331C9266" w:rsidR="00611252" w:rsidRPr="008A4DDE" w:rsidRDefault="00611252" w:rsidP="008A4DDE">
            <w:pPr>
              <w:autoSpaceDE w:val="0"/>
              <w:autoSpaceDN w:val="0"/>
              <w:adjustRightInd w:val="0"/>
              <w:rPr>
                <w:rFonts w:asciiTheme="minorHAnsi" w:hAnsiTheme="minorHAnsi"/>
                <w:sz w:val="22"/>
              </w:rPr>
            </w:pPr>
          </w:p>
        </w:tc>
      </w:tr>
      <w:tr w:rsidR="00B46E8A" w:rsidRPr="00B46E8A" w14:paraId="57A29681" w14:textId="77777777" w:rsidTr="00B46E8A">
        <w:trPr>
          <w:trHeight w:val="300"/>
        </w:trPr>
        <w:tc>
          <w:tcPr>
            <w:tcW w:w="8572" w:type="dxa"/>
            <w:shd w:val="clear" w:color="auto" w:fill="auto"/>
          </w:tcPr>
          <w:p w14:paraId="4799A83E" w14:textId="77777777" w:rsidR="00611252" w:rsidRPr="00B46E8A" w:rsidRDefault="00C50EC9" w:rsidP="00A23872">
            <w:pPr>
              <w:autoSpaceDE w:val="0"/>
              <w:autoSpaceDN w:val="0"/>
              <w:adjustRightInd w:val="0"/>
              <w:rPr>
                <w:rFonts w:asciiTheme="minorHAnsi" w:hAnsiTheme="minorHAnsi"/>
                <w:b/>
                <w:sz w:val="22"/>
              </w:rPr>
            </w:pPr>
            <w:r w:rsidRPr="00B46E8A">
              <w:rPr>
                <w:rFonts w:asciiTheme="minorHAnsi" w:hAnsiTheme="minorHAnsi"/>
                <w:b/>
                <w:sz w:val="22"/>
              </w:rPr>
              <w:t>10</w:t>
            </w:r>
            <w:r w:rsidR="00611252" w:rsidRPr="00B46E8A">
              <w:rPr>
                <w:rFonts w:asciiTheme="minorHAnsi" w:hAnsiTheme="minorHAnsi"/>
                <w:b/>
                <w:sz w:val="22"/>
              </w:rPr>
              <w:t xml:space="preserve">.  Aktuell </w:t>
            </w:r>
            <w:proofErr w:type="spellStart"/>
            <w:r w:rsidR="00611252" w:rsidRPr="00B46E8A">
              <w:rPr>
                <w:rFonts w:asciiTheme="minorHAnsi" w:hAnsiTheme="minorHAnsi"/>
                <w:b/>
                <w:sz w:val="22"/>
              </w:rPr>
              <w:t>FoI</w:t>
            </w:r>
            <w:proofErr w:type="spellEnd"/>
            <w:r w:rsidR="00CB6C53" w:rsidRPr="00B46E8A">
              <w:rPr>
                <w:rFonts w:asciiTheme="minorHAnsi" w:hAnsiTheme="minorHAnsi"/>
                <w:b/>
                <w:sz w:val="22"/>
              </w:rPr>
              <w:t xml:space="preserve">, </w:t>
            </w:r>
            <w:r w:rsidR="00611252" w:rsidRPr="00B46E8A">
              <w:rPr>
                <w:rFonts w:asciiTheme="minorHAnsi" w:hAnsiTheme="minorHAnsi"/>
                <w:b/>
                <w:sz w:val="22"/>
              </w:rPr>
              <w:t>resultat och behov och utgivna rapporter mm</w:t>
            </w:r>
            <w:r w:rsidR="00CB6C53" w:rsidRPr="00B46E8A">
              <w:rPr>
                <w:rFonts w:asciiTheme="minorHAnsi" w:hAnsiTheme="minorHAnsi"/>
                <w:b/>
                <w:sz w:val="22"/>
              </w:rPr>
              <w:t xml:space="preserve"> (Alla)</w:t>
            </w:r>
            <w:r w:rsidR="00611252" w:rsidRPr="00B46E8A">
              <w:rPr>
                <w:rFonts w:asciiTheme="minorHAnsi" w:hAnsiTheme="minorHAnsi"/>
                <w:b/>
                <w:sz w:val="22"/>
              </w:rPr>
              <w:t xml:space="preserve"> </w:t>
            </w:r>
          </w:p>
          <w:p w14:paraId="3BDDBE3F" w14:textId="3DF4BCB6" w:rsidR="008A4DDE" w:rsidRPr="00B46E8A" w:rsidRDefault="008A4DDE" w:rsidP="00A23872">
            <w:pPr>
              <w:autoSpaceDE w:val="0"/>
              <w:autoSpaceDN w:val="0"/>
              <w:adjustRightInd w:val="0"/>
              <w:rPr>
                <w:rFonts w:asciiTheme="minorHAnsi" w:hAnsiTheme="minorHAnsi"/>
                <w:bCs/>
                <w:sz w:val="22"/>
              </w:rPr>
            </w:pPr>
            <w:r w:rsidRPr="00B46E8A">
              <w:rPr>
                <w:rFonts w:asciiTheme="minorHAnsi" w:hAnsiTheme="minorHAnsi"/>
                <w:bCs/>
                <w:sz w:val="22"/>
              </w:rPr>
              <w:t>Inget särskilt att rapportera.</w:t>
            </w:r>
          </w:p>
          <w:p w14:paraId="6CD829AA" w14:textId="252BB076" w:rsidR="00DB1104" w:rsidRPr="00B46E8A" w:rsidRDefault="00DB1104" w:rsidP="00A23872">
            <w:pPr>
              <w:autoSpaceDE w:val="0"/>
              <w:autoSpaceDN w:val="0"/>
              <w:adjustRightInd w:val="0"/>
              <w:rPr>
                <w:rFonts w:asciiTheme="minorHAnsi" w:hAnsiTheme="minorHAnsi"/>
                <w:b/>
                <w:sz w:val="16"/>
                <w:szCs w:val="16"/>
              </w:rPr>
            </w:pPr>
          </w:p>
          <w:p w14:paraId="3BC3421D" w14:textId="77777777" w:rsidR="00DB1104" w:rsidRPr="00B46E8A" w:rsidRDefault="00DB1104" w:rsidP="00A23872">
            <w:pPr>
              <w:autoSpaceDE w:val="0"/>
              <w:autoSpaceDN w:val="0"/>
              <w:adjustRightInd w:val="0"/>
              <w:rPr>
                <w:rFonts w:asciiTheme="minorHAnsi" w:hAnsiTheme="minorHAnsi"/>
                <w:b/>
                <w:sz w:val="22"/>
              </w:rPr>
            </w:pPr>
            <w:r w:rsidRPr="00B46E8A">
              <w:rPr>
                <w:rFonts w:asciiTheme="minorHAnsi" w:hAnsiTheme="minorHAnsi"/>
                <w:b/>
                <w:sz w:val="22"/>
              </w:rPr>
              <w:t>11.  Metoddagen (Glenn)</w:t>
            </w:r>
          </w:p>
          <w:p w14:paraId="4CCC26FB" w14:textId="17C3D1B4" w:rsidR="00AE3D7F" w:rsidRPr="00B46E8A" w:rsidRDefault="00B46E8A" w:rsidP="00A23872">
            <w:pPr>
              <w:autoSpaceDE w:val="0"/>
              <w:autoSpaceDN w:val="0"/>
              <w:adjustRightInd w:val="0"/>
              <w:rPr>
                <w:rFonts w:asciiTheme="minorHAnsi" w:hAnsiTheme="minorHAnsi"/>
                <w:bCs/>
                <w:sz w:val="22"/>
              </w:rPr>
            </w:pPr>
            <w:r w:rsidRPr="00B46E8A">
              <w:rPr>
                <w:rFonts w:asciiTheme="minorHAnsi" w:hAnsiTheme="minorHAnsi"/>
                <w:bCs/>
                <w:sz w:val="22"/>
              </w:rPr>
              <w:t>Inget särskilt att rapportera.</w:t>
            </w:r>
          </w:p>
          <w:p w14:paraId="7E7E8ADF" w14:textId="62887B49" w:rsidR="0022130F" w:rsidRPr="00B46E8A" w:rsidRDefault="0022130F" w:rsidP="00A23872">
            <w:pPr>
              <w:autoSpaceDE w:val="0"/>
              <w:autoSpaceDN w:val="0"/>
              <w:adjustRightInd w:val="0"/>
              <w:rPr>
                <w:rFonts w:asciiTheme="minorHAnsi" w:hAnsiTheme="minorHAnsi"/>
                <w:sz w:val="16"/>
                <w:szCs w:val="16"/>
              </w:rPr>
            </w:pPr>
          </w:p>
        </w:tc>
      </w:tr>
      <w:tr w:rsidR="00B46E8A" w:rsidRPr="00B46E8A" w14:paraId="691B348F" w14:textId="77777777" w:rsidTr="00B46E8A">
        <w:trPr>
          <w:trHeight w:val="300"/>
        </w:trPr>
        <w:tc>
          <w:tcPr>
            <w:tcW w:w="8572" w:type="dxa"/>
            <w:shd w:val="clear" w:color="auto" w:fill="auto"/>
            <w:hideMark/>
          </w:tcPr>
          <w:p w14:paraId="1374B8B2" w14:textId="77777777" w:rsidR="004F399C" w:rsidRPr="00B46E8A" w:rsidRDefault="00611252" w:rsidP="00A23872">
            <w:pPr>
              <w:autoSpaceDE w:val="0"/>
              <w:autoSpaceDN w:val="0"/>
              <w:adjustRightInd w:val="0"/>
              <w:rPr>
                <w:rFonts w:asciiTheme="minorHAnsi" w:hAnsiTheme="minorHAnsi"/>
                <w:b/>
                <w:sz w:val="22"/>
              </w:rPr>
            </w:pPr>
            <w:r w:rsidRPr="00B46E8A">
              <w:rPr>
                <w:rFonts w:asciiTheme="minorHAnsi" w:hAnsiTheme="minorHAnsi"/>
                <w:b/>
                <w:sz w:val="22"/>
              </w:rPr>
              <w:t>1</w:t>
            </w:r>
            <w:r w:rsidR="00C50EC9" w:rsidRPr="00B46E8A">
              <w:rPr>
                <w:rFonts w:asciiTheme="minorHAnsi" w:hAnsiTheme="minorHAnsi"/>
                <w:b/>
                <w:sz w:val="22"/>
              </w:rPr>
              <w:t>2</w:t>
            </w:r>
            <w:r w:rsidRPr="00B46E8A">
              <w:rPr>
                <w:rFonts w:asciiTheme="minorHAnsi" w:hAnsiTheme="minorHAnsi"/>
                <w:b/>
                <w:sz w:val="22"/>
              </w:rPr>
              <w:t>.  Info metoder och nyheter i regelverken (KL)</w:t>
            </w:r>
          </w:p>
          <w:p w14:paraId="398F4FC2" w14:textId="77777777" w:rsidR="00B46E8A" w:rsidRPr="00B46E8A" w:rsidRDefault="00B8306F" w:rsidP="00B46E8A">
            <w:pPr>
              <w:autoSpaceDE w:val="0"/>
              <w:autoSpaceDN w:val="0"/>
              <w:adjustRightInd w:val="0"/>
              <w:rPr>
                <w:rFonts w:asciiTheme="minorHAnsi" w:hAnsiTheme="minorHAnsi"/>
                <w:sz w:val="22"/>
              </w:rPr>
            </w:pPr>
            <w:r w:rsidRPr="00B46E8A">
              <w:rPr>
                <w:rFonts w:asciiTheme="minorHAnsi" w:hAnsiTheme="minorHAnsi"/>
                <w:sz w:val="22"/>
              </w:rPr>
              <w:t>KL: Inget nytt på den fronten</w:t>
            </w:r>
          </w:p>
          <w:p w14:paraId="366F5BA2" w14:textId="1759B6D2" w:rsidR="008D4BD6" w:rsidRPr="00B46E8A" w:rsidRDefault="008D4BD6" w:rsidP="00B46E8A">
            <w:pPr>
              <w:autoSpaceDE w:val="0"/>
              <w:autoSpaceDN w:val="0"/>
              <w:adjustRightInd w:val="0"/>
              <w:rPr>
                <w:rFonts w:asciiTheme="minorHAnsi" w:hAnsiTheme="minorHAnsi"/>
                <w:sz w:val="16"/>
                <w:szCs w:val="16"/>
              </w:rPr>
            </w:pPr>
          </w:p>
        </w:tc>
      </w:tr>
      <w:tr w:rsidR="00611252" w:rsidRPr="00A23872" w14:paraId="07BAB477" w14:textId="77777777" w:rsidTr="00B46E8A">
        <w:trPr>
          <w:trHeight w:val="371"/>
        </w:trPr>
        <w:tc>
          <w:tcPr>
            <w:tcW w:w="8572" w:type="dxa"/>
            <w:shd w:val="clear" w:color="auto" w:fill="auto"/>
          </w:tcPr>
          <w:p w14:paraId="53BC4291" w14:textId="77777777" w:rsidR="008055E7" w:rsidRPr="00B46E8A" w:rsidRDefault="00611252" w:rsidP="00A23872">
            <w:pPr>
              <w:autoSpaceDE w:val="0"/>
              <w:autoSpaceDN w:val="0"/>
              <w:adjustRightInd w:val="0"/>
              <w:rPr>
                <w:rFonts w:asciiTheme="minorHAnsi" w:hAnsiTheme="minorHAnsi"/>
                <w:b/>
                <w:sz w:val="22"/>
              </w:rPr>
            </w:pPr>
            <w:r w:rsidRPr="00B46E8A">
              <w:rPr>
                <w:rFonts w:asciiTheme="minorHAnsi" w:hAnsiTheme="minorHAnsi"/>
                <w:b/>
                <w:sz w:val="22"/>
              </w:rPr>
              <w:t>1</w:t>
            </w:r>
            <w:r w:rsidR="00C50EC9" w:rsidRPr="00B46E8A">
              <w:rPr>
                <w:rFonts w:asciiTheme="minorHAnsi" w:hAnsiTheme="minorHAnsi"/>
                <w:b/>
                <w:sz w:val="22"/>
              </w:rPr>
              <w:t>3</w:t>
            </w:r>
            <w:r w:rsidRPr="00B46E8A">
              <w:rPr>
                <w:rFonts w:asciiTheme="minorHAnsi" w:hAnsiTheme="minorHAnsi"/>
                <w:b/>
                <w:sz w:val="22"/>
              </w:rPr>
              <w:t xml:space="preserve">.  </w:t>
            </w:r>
            <w:proofErr w:type="spellStart"/>
            <w:r w:rsidRPr="00B46E8A">
              <w:rPr>
                <w:rFonts w:asciiTheme="minorHAnsi" w:hAnsiTheme="minorHAnsi"/>
                <w:b/>
                <w:sz w:val="22"/>
              </w:rPr>
              <w:t>Swedac</w:t>
            </w:r>
            <w:proofErr w:type="spellEnd"/>
            <w:r w:rsidR="0022130F" w:rsidRPr="00B46E8A">
              <w:rPr>
                <w:rFonts w:asciiTheme="minorHAnsi" w:hAnsiTheme="minorHAnsi"/>
                <w:b/>
                <w:sz w:val="22"/>
              </w:rPr>
              <w:t xml:space="preserve"> (</w:t>
            </w:r>
            <w:r w:rsidR="00D65290" w:rsidRPr="00B46E8A">
              <w:rPr>
                <w:rFonts w:asciiTheme="minorHAnsi" w:hAnsiTheme="minorHAnsi"/>
                <w:b/>
                <w:sz w:val="22"/>
              </w:rPr>
              <w:t>KL</w:t>
            </w:r>
            <w:r w:rsidR="0022130F" w:rsidRPr="00B46E8A">
              <w:rPr>
                <w:rFonts w:asciiTheme="minorHAnsi" w:hAnsiTheme="minorHAnsi"/>
                <w:b/>
                <w:sz w:val="22"/>
              </w:rPr>
              <w:t>)</w:t>
            </w:r>
          </w:p>
          <w:p w14:paraId="2DAD915C" w14:textId="77777777" w:rsidR="00B46E8A" w:rsidRPr="00B46E8A" w:rsidRDefault="00B46E8A" w:rsidP="00B46E8A">
            <w:pPr>
              <w:autoSpaceDE w:val="0"/>
              <w:autoSpaceDN w:val="0"/>
              <w:adjustRightInd w:val="0"/>
              <w:rPr>
                <w:rFonts w:asciiTheme="minorHAnsi" w:hAnsiTheme="minorHAnsi"/>
                <w:sz w:val="22"/>
              </w:rPr>
            </w:pPr>
            <w:r w:rsidRPr="00B46E8A">
              <w:rPr>
                <w:rFonts w:asciiTheme="minorHAnsi" w:hAnsiTheme="minorHAnsi"/>
                <w:sz w:val="22"/>
              </w:rPr>
              <w:t>KL: Inget nytt på den fronten</w:t>
            </w:r>
          </w:p>
          <w:p w14:paraId="5FD4F4A8" w14:textId="77777777" w:rsidR="001A4700" w:rsidRPr="00B46E8A" w:rsidRDefault="001A4700" w:rsidP="00B46E8A">
            <w:pPr>
              <w:autoSpaceDE w:val="0"/>
              <w:autoSpaceDN w:val="0"/>
              <w:adjustRightInd w:val="0"/>
              <w:rPr>
                <w:rFonts w:asciiTheme="minorHAnsi" w:hAnsiTheme="minorHAnsi"/>
                <w:sz w:val="16"/>
                <w:szCs w:val="16"/>
              </w:rPr>
            </w:pPr>
          </w:p>
        </w:tc>
      </w:tr>
      <w:tr w:rsidR="00B46E8A" w:rsidRPr="00B46E8A" w14:paraId="1C1DFBCC" w14:textId="77777777" w:rsidTr="00B46E8A">
        <w:trPr>
          <w:trHeight w:val="300"/>
        </w:trPr>
        <w:tc>
          <w:tcPr>
            <w:tcW w:w="8572" w:type="dxa"/>
            <w:shd w:val="clear" w:color="auto" w:fill="auto"/>
            <w:hideMark/>
          </w:tcPr>
          <w:p w14:paraId="20A9EE22" w14:textId="77777777" w:rsidR="002E1876" w:rsidRPr="00B46E8A" w:rsidRDefault="00611252" w:rsidP="00A23872">
            <w:pPr>
              <w:autoSpaceDE w:val="0"/>
              <w:autoSpaceDN w:val="0"/>
              <w:adjustRightInd w:val="0"/>
              <w:rPr>
                <w:rFonts w:asciiTheme="minorHAnsi" w:hAnsiTheme="minorHAnsi"/>
                <w:b/>
                <w:sz w:val="22"/>
              </w:rPr>
            </w:pPr>
            <w:r w:rsidRPr="00B46E8A">
              <w:rPr>
                <w:rFonts w:asciiTheme="minorHAnsi" w:hAnsiTheme="minorHAnsi"/>
                <w:b/>
                <w:sz w:val="22"/>
              </w:rPr>
              <w:t>1</w:t>
            </w:r>
            <w:r w:rsidR="00C50EC9" w:rsidRPr="00B46E8A">
              <w:rPr>
                <w:rFonts w:asciiTheme="minorHAnsi" w:hAnsiTheme="minorHAnsi"/>
                <w:b/>
                <w:sz w:val="22"/>
              </w:rPr>
              <w:t>4</w:t>
            </w:r>
            <w:r w:rsidRPr="00B46E8A">
              <w:rPr>
                <w:rFonts w:asciiTheme="minorHAnsi" w:hAnsiTheme="minorHAnsi"/>
                <w:b/>
                <w:sz w:val="22"/>
              </w:rPr>
              <w:t>.  Övrigt</w:t>
            </w:r>
          </w:p>
          <w:p w14:paraId="32214AF8" w14:textId="202DB086" w:rsidR="00406D9C" w:rsidRPr="0066253B" w:rsidRDefault="00B46E8A" w:rsidP="00615A93">
            <w:pPr>
              <w:pStyle w:val="Liststycke"/>
              <w:numPr>
                <w:ilvl w:val="0"/>
                <w:numId w:val="31"/>
              </w:numPr>
              <w:autoSpaceDE w:val="0"/>
              <w:autoSpaceDN w:val="0"/>
              <w:adjustRightInd w:val="0"/>
              <w:rPr>
                <w:rFonts w:asciiTheme="minorHAnsi" w:hAnsiTheme="minorHAnsi"/>
                <w:b/>
                <w:sz w:val="22"/>
                <w:szCs w:val="22"/>
              </w:rPr>
            </w:pPr>
            <w:r w:rsidRPr="0066253B">
              <w:rPr>
                <w:rFonts w:asciiTheme="minorHAnsi" w:hAnsiTheme="minorHAnsi"/>
                <w:b/>
                <w:sz w:val="22"/>
                <w:szCs w:val="22"/>
              </w:rPr>
              <w:t>Bestämning av PAH i asfalt</w:t>
            </w:r>
          </w:p>
          <w:p w14:paraId="220D6D1F" w14:textId="5A0ED215" w:rsidR="00B46E8A" w:rsidRPr="0066253B" w:rsidRDefault="00B46E8A" w:rsidP="00B46E8A">
            <w:pPr>
              <w:pStyle w:val="Liststycke"/>
              <w:autoSpaceDE w:val="0"/>
              <w:autoSpaceDN w:val="0"/>
              <w:adjustRightInd w:val="0"/>
              <w:rPr>
                <w:rFonts w:asciiTheme="minorHAnsi" w:hAnsiTheme="minorHAnsi"/>
                <w:sz w:val="22"/>
                <w:szCs w:val="22"/>
              </w:rPr>
            </w:pPr>
            <w:r w:rsidRPr="0066253B">
              <w:rPr>
                <w:rFonts w:asciiTheme="minorHAnsi" w:hAnsiTheme="minorHAnsi"/>
                <w:sz w:val="22"/>
                <w:szCs w:val="22"/>
              </w:rPr>
              <w:t>Laboratorierna som utför detta gör på olika sätt vilket blir otydligt vad som gäller. Enligt uppgift görs detta av flera men att man har metodavsteg eller att man hänvisar till olika metoder. Den metod som branschen använt sig av sen en tid har nu upphört att gälla. I den stod det att metoden kunde användas för bituminösa material. I den nya finns inte den skrivningen med. Blir otydligt. Önskemål från gruppen att kallelse till ett möte genomförs så att dessa frågetecken uträtas. Frågan tas med till nästa möte i metodutskottet.</w:t>
            </w:r>
            <w:r w:rsidR="00C2269B" w:rsidRPr="0066253B">
              <w:rPr>
                <w:rFonts w:asciiTheme="minorHAnsi" w:hAnsiTheme="minorHAnsi"/>
                <w:sz w:val="22"/>
                <w:szCs w:val="22"/>
              </w:rPr>
              <w:t xml:space="preserve"> Vi uppmanades att </w:t>
            </w:r>
            <w:proofErr w:type="spellStart"/>
            <w:r w:rsidR="00C2269B" w:rsidRPr="0066253B">
              <w:rPr>
                <w:rFonts w:asciiTheme="minorHAnsi" w:hAnsiTheme="minorHAnsi"/>
                <w:sz w:val="22"/>
                <w:szCs w:val="22"/>
              </w:rPr>
              <w:t>bla</w:t>
            </w:r>
            <w:proofErr w:type="spellEnd"/>
            <w:r w:rsidR="00C2269B" w:rsidRPr="0066253B">
              <w:rPr>
                <w:rFonts w:asciiTheme="minorHAnsi" w:hAnsiTheme="minorHAnsi"/>
                <w:sz w:val="22"/>
                <w:szCs w:val="22"/>
              </w:rPr>
              <w:t xml:space="preserve"> se vilka leverantörer vi använder oss av till nästa möte i metodutskottet.</w:t>
            </w:r>
          </w:p>
          <w:p w14:paraId="604D47F0" w14:textId="77777777" w:rsidR="00B46E8A" w:rsidRPr="0066253B" w:rsidRDefault="00B46E8A" w:rsidP="00B46E8A">
            <w:pPr>
              <w:pStyle w:val="Liststycke"/>
              <w:autoSpaceDE w:val="0"/>
              <w:autoSpaceDN w:val="0"/>
              <w:adjustRightInd w:val="0"/>
              <w:rPr>
                <w:rFonts w:asciiTheme="minorHAnsi" w:hAnsiTheme="minorHAnsi"/>
                <w:sz w:val="22"/>
                <w:szCs w:val="22"/>
              </w:rPr>
            </w:pPr>
          </w:p>
          <w:p w14:paraId="5E0728CA" w14:textId="0AE29039" w:rsidR="00B46E8A" w:rsidRPr="0066253B" w:rsidRDefault="00B46E8A" w:rsidP="00615A93">
            <w:pPr>
              <w:pStyle w:val="Liststycke"/>
              <w:numPr>
                <w:ilvl w:val="0"/>
                <w:numId w:val="31"/>
              </w:numPr>
              <w:autoSpaceDE w:val="0"/>
              <w:autoSpaceDN w:val="0"/>
              <w:adjustRightInd w:val="0"/>
              <w:rPr>
                <w:rFonts w:asciiTheme="minorHAnsi" w:hAnsiTheme="minorHAnsi"/>
                <w:b/>
                <w:sz w:val="22"/>
                <w:szCs w:val="22"/>
              </w:rPr>
            </w:pPr>
            <w:r w:rsidRPr="0066253B">
              <w:rPr>
                <w:rFonts w:asciiTheme="minorHAnsi" w:hAnsiTheme="minorHAnsi"/>
                <w:b/>
                <w:sz w:val="22"/>
                <w:szCs w:val="22"/>
              </w:rPr>
              <w:t>Metodavsteg.</w:t>
            </w:r>
          </w:p>
          <w:p w14:paraId="57EAC17D" w14:textId="72DFE755" w:rsidR="00B46E8A" w:rsidRPr="0066253B" w:rsidRDefault="00B46E8A" w:rsidP="00B46E8A">
            <w:pPr>
              <w:pStyle w:val="Liststycke"/>
              <w:autoSpaceDE w:val="0"/>
              <w:autoSpaceDN w:val="0"/>
              <w:adjustRightInd w:val="0"/>
              <w:rPr>
                <w:rFonts w:asciiTheme="minorHAnsi" w:hAnsiTheme="minorHAnsi"/>
                <w:sz w:val="22"/>
                <w:szCs w:val="22"/>
              </w:rPr>
            </w:pPr>
            <w:r w:rsidRPr="0066253B">
              <w:rPr>
                <w:rFonts w:asciiTheme="minorHAnsi" w:hAnsiTheme="minorHAnsi"/>
                <w:sz w:val="22"/>
                <w:szCs w:val="22"/>
              </w:rPr>
              <w:t xml:space="preserve">Det är fullt tillåtet att göra metodavsteg men de ska vara relevanta och ej påverka det faktiska resultatet. </w:t>
            </w:r>
            <w:proofErr w:type="spellStart"/>
            <w:r w:rsidR="00C2269B" w:rsidRPr="0066253B">
              <w:rPr>
                <w:rFonts w:asciiTheme="minorHAnsi" w:hAnsiTheme="minorHAnsi"/>
                <w:sz w:val="22"/>
                <w:szCs w:val="22"/>
              </w:rPr>
              <w:t>Swedacs</w:t>
            </w:r>
            <w:proofErr w:type="spellEnd"/>
            <w:r w:rsidR="00C2269B" w:rsidRPr="0066253B">
              <w:rPr>
                <w:rFonts w:asciiTheme="minorHAnsi" w:hAnsiTheme="minorHAnsi"/>
                <w:sz w:val="22"/>
                <w:szCs w:val="22"/>
              </w:rPr>
              <w:t xml:space="preserve"> tekniska bedömare kan godkänna dessa men de ska vara styrkta och</w:t>
            </w:r>
            <w:r w:rsidR="005B446A">
              <w:rPr>
                <w:rFonts w:asciiTheme="minorHAnsi" w:hAnsiTheme="minorHAnsi"/>
                <w:sz w:val="22"/>
                <w:szCs w:val="22"/>
              </w:rPr>
              <w:t xml:space="preserve"> verifierade</w:t>
            </w:r>
            <w:r w:rsidR="00C2269B" w:rsidRPr="0066253B">
              <w:rPr>
                <w:rFonts w:asciiTheme="minorHAnsi" w:hAnsiTheme="minorHAnsi"/>
                <w:sz w:val="22"/>
                <w:szCs w:val="22"/>
              </w:rPr>
              <w:t>.</w:t>
            </w:r>
          </w:p>
          <w:p w14:paraId="476688F8" w14:textId="185708EB" w:rsidR="00C2269B" w:rsidRPr="0066253B" w:rsidRDefault="00C2269B" w:rsidP="00B46E8A">
            <w:pPr>
              <w:pStyle w:val="Liststycke"/>
              <w:autoSpaceDE w:val="0"/>
              <w:autoSpaceDN w:val="0"/>
              <w:adjustRightInd w:val="0"/>
              <w:rPr>
                <w:rFonts w:asciiTheme="minorHAnsi" w:hAnsiTheme="minorHAnsi"/>
                <w:sz w:val="22"/>
                <w:szCs w:val="22"/>
              </w:rPr>
            </w:pPr>
            <w:r w:rsidRPr="0066253B">
              <w:rPr>
                <w:rFonts w:asciiTheme="minorHAnsi" w:hAnsiTheme="minorHAnsi"/>
                <w:sz w:val="22"/>
                <w:szCs w:val="22"/>
              </w:rPr>
              <w:t>Det finns ett behov av att likrikta dessa så att branschen besparas tvister. Frågan tas med till nästa möte och vi uppmanas att var och en förbereda denna punkt.</w:t>
            </w:r>
          </w:p>
          <w:p w14:paraId="7B42A70C" w14:textId="77777777" w:rsidR="00C2269B" w:rsidRPr="0066253B" w:rsidRDefault="00C2269B" w:rsidP="00B46E8A">
            <w:pPr>
              <w:pStyle w:val="Liststycke"/>
              <w:autoSpaceDE w:val="0"/>
              <w:autoSpaceDN w:val="0"/>
              <w:adjustRightInd w:val="0"/>
              <w:rPr>
                <w:rFonts w:asciiTheme="minorHAnsi" w:hAnsiTheme="minorHAnsi"/>
                <w:sz w:val="22"/>
                <w:szCs w:val="22"/>
              </w:rPr>
            </w:pPr>
          </w:p>
          <w:p w14:paraId="0AE0AB82" w14:textId="0FCD9CDB" w:rsidR="00B46E8A" w:rsidRPr="0066253B" w:rsidRDefault="00B46E8A" w:rsidP="00615A93">
            <w:pPr>
              <w:pStyle w:val="Liststycke"/>
              <w:numPr>
                <w:ilvl w:val="0"/>
                <w:numId w:val="31"/>
              </w:numPr>
              <w:autoSpaceDE w:val="0"/>
              <w:autoSpaceDN w:val="0"/>
              <w:adjustRightInd w:val="0"/>
              <w:rPr>
                <w:rFonts w:asciiTheme="minorHAnsi" w:hAnsiTheme="minorHAnsi"/>
                <w:b/>
                <w:sz w:val="22"/>
                <w:szCs w:val="22"/>
              </w:rPr>
            </w:pPr>
            <w:r w:rsidRPr="0066253B">
              <w:rPr>
                <w:rFonts w:asciiTheme="minorHAnsi" w:hAnsiTheme="minorHAnsi"/>
                <w:b/>
                <w:sz w:val="22"/>
                <w:szCs w:val="22"/>
              </w:rPr>
              <w:t>Glimmer, Krav ITSR 75 &gt; 80 %?</w:t>
            </w:r>
          </w:p>
          <w:p w14:paraId="041B6253" w14:textId="6EF88F0D" w:rsidR="00C2269B" w:rsidRPr="0066253B" w:rsidRDefault="00C2269B" w:rsidP="00C2269B">
            <w:pPr>
              <w:pStyle w:val="Liststycke"/>
              <w:autoSpaceDE w:val="0"/>
              <w:autoSpaceDN w:val="0"/>
              <w:adjustRightInd w:val="0"/>
              <w:rPr>
                <w:rFonts w:asciiTheme="minorHAnsi" w:hAnsiTheme="minorHAnsi"/>
                <w:sz w:val="22"/>
                <w:szCs w:val="22"/>
              </w:rPr>
            </w:pPr>
            <w:r w:rsidRPr="0066253B">
              <w:rPr>
                <w:rFonts w:asciiTheme="minorHAnsi" w:hAnsiTheme="minorHAnsi"/>
                <w:sz w:val="22"/>
                <w:szCs w:val="22"/>
              </w:rPr>
              <w:t>Inget nytt i frågan. Tas med till nästa möte.</w:t>
            </w:r>
          </w:p>
          <w:p w14:paraId="105B5D7B" w14:textId="69D113BC" w:rsidR="00A02397" w:rsidRPr="00B46E8A" w:rsidRDefault="008E4F9F" w:rsidP="0066253B">
            <w:pPr>
              <w:autoSpaceDE w:val="0"/>
              <w:autoSpaceDN w:val="0"/>
              <w:adjustRightInd w:val="0"/>
              <w:rPr>
                <w:rFonts w:asciiTheme="minorHAnsi" w:hAnsiTheme="minorHAnsi"/>
                <w:b/>
                <w:sz w:val="16"/>
                <w:szCs w:val="16"/>
              </w:rPr>
            </w:pPr>
            <w:r w:rsidRPr="00B46E8A">
              <w:rPr>
                <w:rFonts w:asciiTheme="minorHAnsi" w:hAnsiTheme="minorHAnsi"/>
                <w:b/>
                <w:sz w:val="22"/>
              </w:rPr>
              <w:t xml:space="preserve">  </w:t>
            </w:r>
            <w:r w:rsidR="00612EDC" w:rsidRPr="00B46E8A">
              <w:rPr>
                <w:rFonts w:asciiTheme="minorHAnsi" w:hAnsiTheme="minorHAnsi"/>
                <w:b/>
                <w:sz w:val="22"/>
              </w:rPr>
              <w:t xml:space="preserve">       </w:t>
            </w:r>
          </w:p>
        </w:tc>
      </w:tr>
      <w:tr w:rsidR="00C2269B" w:rsidRPr="00C2269B" w14:paraId="5D73686A" w14:textId="77777777" w:rsidTr="00B46E8A">
        <w:trPr>
          <w:trHeight w:val="300"/>
        </w:trPr>
        <w:tc>
          <w:tcPr>
            <w:tcW w:w="8572" w:type="dxa"/>
            <w:shd w:val="clear" w:color="auto" w:fill="auto"/>
            <w:hideMark/>
          </w:tcPr>
          <w:p w14:paraId="455178DB" w14:textId="77777777" w:rsidR="00611252" w:rsidRPr="00C2269B" w:rsidRDefault="00611252" w:rsidP="00A23872">
            <w:pPr>
              <w:autoSpaceDE w:val="0"/>
              <w:autoSpaceDN w:val="0"/>
              <w:adjustRightInd w:val="0"/>
              <w:rPr>
                <w:rFonts w:asciiTheme="minorHAnsi" w:hAnsiTheme="minorHAnsi"/>
                <w:b/>
                <w:sz w:val="22"/>
              </w:rPr>
            </w:pPr>
            <w:r w:rsidRPr="00C2269B">
              <w:rPr>
                <w:rFonts w:asciiTheme="minorHAnsi" w:hAnsiTheme="minorHAnsi"/>
                <w:b/>
                <w:sz w:val="22"/>
              </w:rPr>
              <w:t>1</w:t>
            </w:r>
            <w:r w:rsidR="00C50EC9" w:rsidRPr="00C2269B">
              <w:rPr>
                <w:rFonts w:asciiTheme="minorHAnsi" w:hAnsiTheme="minorHAnsi"/>
                <w:b/>
                <w:sz w:val="22"/>
              </w:rPr>
              <w:t>5</w:t>
            </w:r>
            <w:r w:rsidRPr="00C2269B">
              <w:rPr>
                <w:rFonts w:asciiTheme="minorHAnsi" w:hAnsiTheme="minorHAnsi"/>
                <w:b/>
                <w:sz w:val="22"/>
              </w:rPr>
              <w:t>.  Beslut</w:t>
            </w:r>
          </w:p>
          <w:p w14:paraId="344E64F5" w14:textId="02499E5A" w:rsidR="00C2269B" w:rsidRPr="00C2269B" w:rsidRDefault="00C2269B" w:rsidP="00A23872">
            <w:pPr>
              <w:autoSpaceDE w:val="0"/>
              <w:autoSpaceDN w:val="0"/>
              <w:adjustRightInd w:val="0"/>
              <w:rPr>
                <w:rFonts w:asciiTheme="minorHAnsi" w:hAnsiTheme="minorHAnsi"/>
                <w:bCs/>
                <w:sz w:val="22"/>
              </w:rPr>
            </w:pPr>
            <w:r w:rsidRPr="00C2269B">
              <w:rPr>
                <w:rFonts w:asciiTheme="minorHAnsi" w:hAnsiTheme="minorHAnsi"/>
                <w:bCs/>
                <w:sz w:val="22"/>
              </w:rPr>
              <w:t>Inga nya beslut.</w:t>
            </w:r>
            <w:r w:rsidR="0037569E">
              <w:rPr>
                <w:rFonts w:asciiTheme="minorHAnsi" w:hAnsiTheme="minorHAnsi"/>
                <w:bCs/>
                <w:sz w:val="22"/>
              </w:rPr>
              <w:t xml:space="preserve"> Se beslutslistan</w:t>
            </w:r>
          </w:p>
          <w:p w14:paraId="619648CA" w14:textId="77777777" w:rsidR="004F399C" w:rsidRPr="00C2269B" w:rsidRDefault="004F399C" w:rsidP="00A23872">
            <w:pPr>
              <w:autoSpaceDE w:val="0"/>
              <w:autoSpaceDN w:val="0"/>
              <w:adjustRightInd w:val="0"/>
              <w:rPr>
                <w:rFonts w:asciiTheme="minorHAnsi" w:hAnsiTheme="minorHAnsi"/>
                <w:b/>
                <w:sz w:val="16"/>
                <w:szCs w:val="16"/>
              </w:rPr>
            </w:pPr>
          </w:p>
        </w:tc>
      </w:tr>
      <w:tr w:rsidR="00C2269B" w:rsidRPr="00C2269B" w14:paraId="210E13B3" w14:textId="77777777" w:rsidTr="00B46E8A">
        <w:trPr>
          <w:trHeight w:val="300"/>
        </w:trPr>
        <w:tc>
          <w:tcPr>
            <w:tcW w:w="8572" w:type="dxa"/>
            <w:shd w:val="clear" w:color="auto" w:fill="auto"/>
          </w:tcPr>
          <w:p w14:paraId="2F798E17" w14:textId="77777777" w:rsidR="00CD3BF6" w:rsidRPr="00C2269B" w:rsidRDefault="00611252" w:rsidP="00A23872">
            <w:pPr>
              <w:autoSpaceDE w:val="0"/>
              <w:autoSpaceDN w:val="0"/>
              <w:adjustRightInd w:val="0"/>
              <w:rPr>
                <w:rFonts w:asciiTheme="minorHAnsi" w:hAnsiTheme="minorHAnsi"/>
                <w:b/>
                <w:sz w:val="22"/>
              </w:rPr>
            </w:pPr>
            <w:r w:rsidRPr="00C2269B">
              <w:rPr>
                <w:rFonts w:asciiTheme="minorHAnsi" w:hAnsiTheme="minorHAnsi"/>
                <w:b/>
                <w:sz w:val="22"/>
              </w:rPr>
              <w:t>1</w:t>
            </w:r>
            <w:r w:rsidR="00C50EC9" w:rsidRPr="00C2269B">
              <w:rPr>
                <w:rFonts w:asciiTheme="minorHAnsi" w:hAnsiTheme="minorHAnsi"/>
                <w:b/>
                <w:sz w:val="22"/>
              </w:rPr>
              <w:t>6</w:t>
            </w:r>
            <w:r w:rsidRPr="00C2269B">
              <w:rPr>
                <w:rFonts w:asciiTheme="minorHAnsi" w:hAnsiTheme="minorHAnsi"/>
                <w:b/>
                <w:sz w:val="22"/>
              </w:rPr>
              <w:t>.  Kommande möten</w:t>
            </w:r>
            <w:r w:rsidR="00D76A9D" w:rsidRPr="00C2269B">
              <w:rPr>
                <w:rFonts w:asciiTheme="minorHAnsi" w:hAnsiTheme="minorHAnsi"/>
                <w:b/>
                <w:sz w:val="22"/>
              </w:rPr>
              <w:t xml:space="preserve"> </w:t>
            </w:r>
          </w:p>
          <w:p w14:paraId="654CCB31" w14:textId="705852F5" w:rsidR="001A4700" w:rsidRPr="0037569E" w:rsidRDefault="007D7D64" w:rsidP="001A4700">
            <w:pPr>
              <w:pStyle w:val="Liststycke"/>
              <w:numPr>
                <w:ilvl w:val="0"/>
                <w:numId w:val="30"/>
              </w:numPr>
              <w:autoSpaceDE w:val="0"/>
              <w:autoSpaceDN w:val="0"/>
              <w:adjustRightInd w:val="0"/>
              <w:rPr>
                <w:rFonts w:asciiTheme="minorHAnsi" w:hAnsiTheme="minorHAnsi"/>
                <w:b/>
                <w:szCs w:val="20"/>
              </w:rPr>
            </w:pPr>
            <w:r w:rsidRPr="00C2269B">
              <w:rPr>
                <w:rFonts w:asciiTheme="minorHAnsi" w:hAnsiTheme="minorHAnsi"/>
                <w:szCs w:val="20"/>
              </w:rPr>
              <w:t>202</w:t>
            </w:r>
            <w:r w:rsidR="00166ED5" w:rsidRPr="00C2269B">
              <w:rPr>
                <w:rFonts w:asciiTheme="minorHAnsi" w:hAnsiTheme="minorHAnsi"/>
                <w:szCs w:val="20"/>
              </w:rPr>
              <w:t>3</w:t>
            </w:r>
            <w:r w:rsidRPr="00C2269B">
              <w:rPr>
                <w:rFonts w:asciiTheme="minorHAnsi" w:hAnsiTheme="minorHAnsi"/>
                <w:szCs w:val="20"/>
              </w:rPr>
              <w:t>-</w:t>
            </w:r>
            <w:r w:rsidR="001A4700" w:rsidRPr="00C2269B">
              <w:rPr>
                <w:rFonts w:asciiTheme="minorHAnsi" w:hAnsiTheme="minorHAnsi"/>
                <w:szCs w:val="20"/>
              </w:rPr>
              <w:t>0</w:t>
            </w:r>
            <w:r w:rsidR="00C2269B" w:rsidRPr="00C2269B">
              <w:rPr>
                <w:rFonts w:asciiTheme="minorHAnsi" w:hAnsiTheme="minorHAnsi"/>
                <w:szCs w:val="20"/>
              </w:rPr>
              <w:t>8</w:t>
            </w:r>
            <w:r w:rsidRPr="00C2269B">
              <w:rPr>
                <w:rFonts w:asciiTheme="minorHAnsi" w:hAnsiTheme="minorHAnsi"/>
                <w:szCs w:val="20"/>
              </w:rPr>
              <w:t>-</w:t>
            </w:r>
            <w:r w:rsidR="00C2269B" w:rsidRPr="00C2269B">
              <w:rPr>
                <w:rFonts w:asciiTheme="minorHAnsi" w:hAnsiTheme="minorHAnsi"/>
                <w:szCs w:val="20"/>
              </w:rPr>
              <w:t>31</w:t>
            </w:r>
            <w:r w:rsidR="001A4700" w:rsidRPr="00C2269B">
              <w:rPr>
                <w:rFonts w:asciiTheme="minorHAnsi" w:hAnsiTheme="minorHAnsi"/>
                <w:szCs w:val="20"/>
              </w:rPr>
              <w:t xml:space="preserve">  TEAMS 08:00 – 12:00</w:t>
            </w:r>
          </w:p>
          <w:p w14:paraId="7BEACC03" w14:textId="77777777" w:rsidR="00CB6C53" w:rsidRDefault="00CB6C53" w:rsidP="00C2269B">
            <w:pPr>
              <w:pStyle w:val="Liststycke"/>
              <w:autoSpaceDE w:val="0"/>
              <w:autoSpaceDN w:val="0"/>
              <w:adjustRightInd w:val="0"/>
              <w:rPr>
                <w:rFonts w:asciiTheme="minorHAnsi" w:hAnsiTheme="minorHAnsi"/>
                <w:b/>
              </w:rPr>
            </w:pPr>
          </w:p>
          <w:p w14:paraId="0AB4D06E" w14:textId="6626230C" w:rsidR="0037569E" w:rsidRPr="00660ADB" w:rsidRDefault="00514EE2" w:rsidP="00660ADB">
            <w:pPr>
              <w:pStyle w:val="Liststycke"/>
              <w:autoSpaceDE w:val="0"/>
              <w:autoSpaceDN w:val="0"/>
              <w:adjustRightInd w:val="0"/>
              <w:rPr>
                <w:rFonts w:asciiTheme="minorHAnsi" w:hAnsiTheme="minorHAnsi"/>
                <w:b/>
              </w:rPr>
            </w:pPr>
            <w:r>
              <w:rPr>
                <w:rFonts w:asciiTheme="minorHAnsi" w:hAnsiTheme="minorHAnsi"/>
                <w:b/>
              </w:rPr>
              <w:t>Antecknat av                                                                                Justerat</w:t>
            </w:r>
          </w:p>
          <w:p w14:paraId="4E1BF18A" w14:textId="707E36C1" w:rsidR="0037569E" w:rsidRPr="00514EE2" w:rsidRDefault="0037569E" w:rsidP="00C2269B">
            <w:pPr>
              <w:pStyle w:val="Liststycke"/>
              <w:autoSpaceDE w:val="0"/>
              <w:autoSpaceDN w:val="0"/>
              <w:adjustRightInd w:val="0"/>
              <w:rPr>
                <w:rFonts w:asciiTheme="minorHAnsi" w:hAnsiTheme="minorHAnsi"/>
                <w:b/>
                <w:i/>
                <w:iCs/>
              </w:rPr>
            </w:pPr>
            <w:r w:rsidRPr="00514EE2">
              <w:rPr>
                <w:rFonts w:asciiTheme="minorHAnsi" w:hAnsiTheme="minorHAnsi"/>
                <w:b/>
                <w:i/>
                <w:iCs/>
              </w:rPr>
              <w:t>Andreas Waldemarson</w:t>
            </w:r>
            <w:r w:rsidR="00514EE2">
              <w:rPr>
                <w:rFonts w:asciiTheme="minorHAnsi" w:hAnsiTheme="minorHAnsi"/>
                <w:b/>
                <w:i/>
                <w:iCs/>
              </w:rPr>
              <w:t xml:space="preserve">                                                              Kenneth Lind</w:t>
            </w:r>
          </w:p>
        </w:tc>
      </w:tr>
      <w:tr w:rsidR="0037569E" w:rsidRPr="00C2269B" w14:paraId="01917F2A" w14:textId="77777777" w:rsidTr="00B46E8A">
        <w:trPr>
          <w:trHeight w:val="300"/>
        </w:trPr>
        <w:tc>
          <w:tcPr>
            <w:tcW w:w="8572" w:type="dxa"/>
            <w:shd w:val="clear" w:color="auto" w:fill="auto"/>
          </w:tcPr>
          <w:p w14:paraId="328DB625" w14:textId="77777777" w:rsidR="0037569E" w:rsidRPr="00C2269B" w:rsidRDefault="0037569E" w:rsidP="00A23872">
            <w:pPr>
              <w:autoSpaceDE w:val="0"/>
              <w:autoSpaceDN w:val="0"/>
              <w:adjustRightInd w:val="0"/>
              <w:rPr>
                <w:rFonts w:asciiTheme="minorHAnsi" w:hAnsiTheme="minorHAnsi"/>
                <w:b/>
                <w:sz w:val="22"/>
              </w:rPr>
            </w:pPr>
          </w:p>
        </w:tc>
      </w:tr>
      <w:tr w:rsidR="0037569E" w:rsidRPr="00C2269B" w14:paraId="6B87DC51" w14:textId="77777777" w:rsidTr="00B46E8A">
        <w:trPr>
          <w:trHeight w:val="300"/>
        </w:trPr>
        <w:tc>
          <w:tcPr>
            <w:tcW w:w="8572" w:type="dxa"/>
            <w:shd w:val="clear" w:color="auto" w:fill="auto"/>
          </w:tcPr>
          <w:p w14:paraId="2898086C" w14:textId="77777777" w:rsidR="0037569E" w:rsidRPr="00C2269B" w:rsidRDefault="0037569E" w:rsidP="00A23872">
            <w:pPr>
              <w:autoSpaceDE w:val="0"/>
              <w:autoSpaceDN w:val="0"/>
              <w:adjustRightInd w:val="0"/>
              <w:rPr>
                <w:rFonts w:asciiTheme="minorHAnsi" w:hAnsiTheme="minorHAnsi"/>
                <w:b/>
                <w:sz w:val="22"/>
              </w:rPr>
            </w:pPr>
          </w:p>
        </w:tc>
      </w:tr>
    </w:tbl>
    <w:p w14:paraId="7F2ED8D7" w14:textId="77777777" w:rsidR="0037569E" w:rsidRPr="00D4766B" w:rsidRDefault="0037569E" w:rsidP="0037569E">
      <w:pPr>
        <w:ind w:left="426"/>
        <w:rPr>
          <w:b/>
          <w:color w:val="FF0000"/>
        </w:rPr>
      </w:pPr>
      <w:r w:rsidRPr="00D4766B">
        <w:rPr>
          <w:b/>
          <w:color w:val="FF0000"/>
        </w:rPr>
        <w:t>Nya och ej slutförda beslut:</w:t>
      </w:r>
    </w:p>
    <w:tbl>
      <w:tblPr>
        <w:tblpPr w:leftFromText="141" w:rightFromText="141"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1417"/>
      </w:tblGrid>
      <w:tr w:rsidR="0037569E" w:rsidRPr="00D4766B" w14:paraId="5D251E68" w14:textId="77777777" w:rsidTr="0083184F">
        <w:tc>
          <w:tcPr>
            <w:tcW w:w="1129" w:type="dxa"/>
            <w:tcBorders>
              <w:top w:val="single" w:sz="4" w:space="0" w:color="auto"/>
            </w:tcBorders>
          </w:tcPr>
          <w:p w14:paraId="4341AA2A" w14:textId="77777777" w:rsidR="0037569E" w:rsidRPr="005A46E1" w:rsidRDefault="0037569E" w:rsidP="0083184F">
            <w:pPr>
              <w:spacing w:after="240" w:line="300" w:lineRule="atLeast"/>
              <w:ind w:left="-139" w:right="-108"/>
              <w:jc w:val="center"/>
              <w:rPr>
                <w:b/>
                <w:i/>
                <w:sz w:val="18"/>
                <w:szCs w:val="18"/>
              </w:rPr>
            </w:pPr>
            <w:r w:rsidRPr="005A46E1">
              <w:rPr>
                <w:b/>
                <w:i/>
                <w:sz w:val="18"/>
                <w:szCs w:val="18"/>
              </w:rPr>
              <w:t>Datum</w:t>
            </w:r>
          </w:p>
        </w:tc>
        <w:tc>
          <w:tcPr>
            <w:tcW w:w="7088" w:type="dxa"/>
            <w:tcBorders>
              <w:top w:val="single" w:sz="4" w:space="0" w:color="auto"/>
            </w:tcBorders>
            <w:shd w:val="clear" w:color="auto" w:fill="auto"/>
          </w:tcPr>
          <w:p w14:paraId="4929E30D" w14:textId="77777777" w:rsidR="0037569E" w:rsidRPr="005A46E1" w:rsidRDefault="0037569E" w:rsidP="0083184F">
            <w:pPr>
              <w:spacing w:after="240" w:line="300" w:lineRule="atLeast"/>
              <w:ind w:right="170"/>
              <w:rPr>
                <w:b/>
                <w:i/>
                <w:sz w:val="18"/>
                <w:szCs w:val="18"/>
              </w:rPr>
            </w:pPr>
            <w:r w:rsidRPr="005A46E1">
              <w:rPr>
                <w:b/>
                <w:i/>
                <w:sz w:val="18"/>
                <w:szCs w:val="18"/>
              </w:rPr>
              <w:t>Beslut/uppdrag (</w:t>
            </w:r>
            <w:r w:rsidRPr="005A46E1">
              <w:rPr>
                <w:i/>
                <w:sz w:val="18"/>
                <w:szCs w:val="18"/>
              </w:rPr>
              <w:t>Röd text innebär justering på detta möte)</w:t>
            </w:r>
          </w:p>
        </w:tc>
        <w:tc>
          <w:tcPr>
            <w:tcW w:w="1417" w:type="dxa"/>
            <w:tcBorders>
              <w:top w:val="single" w:sz="4" w:space="0" w:color="auto"/>
            </w:tcBorders>
            <w:shd w:val="clear" w:color="auto" w:fill="auto"/>
          </w:tcPr>
          <w:p w14:paraId="66F842BC" w14:textId="77777777" w:rsidR="0037569E" w:rsidRPr="005A46E1" w:rsidRDefault="0037569E" w:rsidP="0083184F">
            <w:pPr>
              <w:spacing w:after="240" w:line="300" w:lineRule="atLeast"/>
              <w:ind w:right="27"/>
              <w:rPr>
                <w:b/>
                <w:i/>
                <w:sz w:val="18"/>
                <w:szCs w:val="18"/>
              </w:rPr>
            </w:pPr>
            <w:r w:rsidRPr="005A46E1">
              <w:rPr>
                <w:b/>
                <w:i/>
                <w:sz w:val="18"/>
                <w:szCs w:val="18"/>
              </w:rPr>
              <w:t>Ansvar</w:t>
            </w:r>
          </w:p>
        </w:tc>
      </w:tr>
      <w:tr w:rsidR="0037569E" w:rsidRPr="00D4766B" w14:paraId="6F28C97F" w14:textId="77777777" w:rsidTr="0083184F">
        <w:tc>
          <w:tcPr>
            <w:tcW w:w="1129" w:type="dxa"/>
            <w:tcBorders>
              <w:top w:val="single" w:sz="4" w:space="0" w:color="auto"/>
            </w:tcBorders>
          </w:tcPr>
          <w:p w14:paraId="740C5C23" w14:textId="77777777" w:rsidR="0037569E" w:rsidRPr="005A46E1" w:rsidRDefault="0037569E" w:rsidP="0083184F">
            <w:pPr>
              <w:spacing w:after="240" w:line="300" w:lineRule="atLeast"/>
              <w:ind w:left="-139" w:right="-108"/>
              <w:jc w:val="center"/>
              <w:rPr>
                <w:bCs/>
                <w:iCs/>
                <w:sz w:val="18"/>
                <w:szCs w:val="18"/>
              </w:rPr>
            </w:pPr>
            <w:r w:rsidRPr="003C044B">
              <w:rPr>
                <w:sz w:val="18"/>
                <w:szCs w:val="18"/>
              </w:rPr>
              <w:t>2019-04-16</w:t>
            </w:r>
          </w:p>
        </w:tc>
        <w:tc>
          <w:tcPr>
            <w:tcW w:w="7088" w:type="dxa"/>
            <w:tcBorders>
              <w:top w:val="single" w:sz="4" w:space="0" w:color="auto"/>
            </w:tcBorders>
            <w:shd w:val="clear" w:color="auto" w:fill="auto"/>
          </w:tcPr>
          <w:p w14:paraId="19379B2F" w14:textId="77777777" w:rsidR="0037569E" w:rsidRPr="003C044B" w:rsidRDefault="0037569E" w:rsidP="0083184F">
            <w:pPr>
              <w:spacing w:before="120" w:after="120" w:line="300" w:lineRule="atLeast"/>
              <w:ind w:right="170"/>
              <w:rPr>
                <w:sz w:val="18"/>
                <w:szCs w:val="18"/>
              </w:rPr>
            </w:pPr>
            <w:r w:rsidRPr="003C044B">
              <w:rPr>
                <w:sz w:val="18"/>
                <w:szCs w:val="18"/>
              </w:rPr>
              <w:t xml:space="preserve">Arbetsgrupp för att arrangera Ringanalys på Dynamisk krypresistens under </w:t>
            </w:r>
            <w:r w:rsidRPr="00443283">
              <w:rPr>
                <w:sz w:val="18"/>
                <w:szCs w:val="18"/>
              </w:rPr>
              <w:t xml:space="preserve">2020. </w:t>
            </w:r>
            <w:r w:rsidRPr="003C044B">
              <w:rPr>
                <w:sz w:val="18"/>
                <w:szCs w:val="18"/>
              </w:rPr>
              <w:t>Andreas W, VTI; Katarina Ekblad, Skanska; Khalid Kader, NCC; Martin Rydh, Peab</w:t>
            </w:r>
            <w:r>
              <w:rPr>
                <w:sz w:val="18"/>
                <w:szCs w:val="18"/>
              </w:rPr>
              <w:t xml:space="preserve">, </w:t>
            </w:r>
            <w:r w:rsidRPr="00E709C1">
              <w:rPr>
                <w:sz w:val="18"/>
                <w:szCs w:val="18"/>
              </w:rPr>
              <w:t xml:space="preserve">SVEVIA; Jacob </w:t>
            </w:r>
            <w:r w:rsidRPr="001269AB">
              <w:rPr>
                <w:sz w:val="18"/>
                <w:szCs w:val="18"/>
              </w:rPr>
              <w:t xml:space="preserve">Källström.  </w:t>
            </w:r>
            <w:r w:rsidRPr="00B56539">
              <w:rPr>
                <w:sz w:val="18"/>
                <w:szCs w:val="18"/>
              </w:rPr>
              <w:t>(</w:t>
            </w:r>
            <w:proofErr w:type="spellStart"/>
            <w:r w:rsidRPr="00B56539">
              <w:rPr>
                <w:sz w:val="18"/>
                <w:szCs w:val="18"/>
              </w:rPr>
              <w:t>Prio</w:t>
            </w:r>
            <w:proofErr w:type="spellEnd"/>
            <w:r w:rsidRPr="00B56539">
              <w:rPr>
                <w:sz w:val="18"/>
                <w:szCs w:val="18"/>
              </w:rPr>
              <w:t xml:space="preserve"> 1)</w:t>
            </w:r>
          </w:p>
          <w:p w14:paraId="05492648" w14:textId="77777777" w:rsidR="0037569E" w:rsidRPr="005A46E1" w:rsidRDefault="0037569E" w:rsidP="0083184F">
            <w:pPr>
              <w:spacing w:after="240" w:line="300" w:lineRule="atLeast"/>
              <w:ind w:right="170"/>
              <w:rPr>
                <w:bCs/>
                <w:iCs/>
                <w:sz w:val="18"/>
                <w:szCs w:val="18"/>
              </w:rPr>
            </w:pPr>
            <w:r w:rsidRPr="003C044B">
              <w:rPr>
                <w:sz w:val="18"/>
                <w:szCs w:val="18"/>
              </w:rPr>
              <w:t>Andreas W sammankallande</w:t>
            </w:r>
          </w:p>
        </w:tc>
        <w:tc>
          <w:tcPr>
            <w:tcW w:w="1417" w:type="dxa"/>
            <w:tcBorders>
              <w:top w:val="single" w:sz="4" w:space="0" w:color="auto"/>
            </w:tcBorders>
            <w:shd w:val="clear" w:color="auto" w:fill="auto"/>
          </w:tcPr>
          <w:p w14:paraId="624E4137" w14:textId="77777777" w:rsidR="0037569E" w:rsidRPr="005A46E1" w:rsidRDefault="0037569E" w:rsidP="0083184F">
            <w:pPr>
              <w:spacing w:after="240" w:line="300" w:lineRule="atLeast"/>
              <w:ind w:right="27"/>
              <w:rPr>
                <w:bCs/>
                <w:iCs/>
                <w:sz w:val="18"/>
                <w:szCs w:val="18"/>
              </w:rPr>
            </w:pPr>
            <w:r w:rsidRPr="003C044B">
              <w:rPr>
                <w:sz w:val="18"/>
                <w:szCs w:val="18"/>
              </w:rPr>
              <w:t>AW</w:t>
            </w:r>
          </w:p>
        </w:tc>
      </w:tr>
      <w:tr w:rsidR="0037569E" w:rsidRPr="00D4766B" w14:paraId="786A5600" w14:textId="77777777" w:rsidTr="0083184F">
        <w:tc>
          <w:tcPr>
            <w:tcW w:w="1129" w:type="dxa"/>
            <w:tcBorders>
              <w:top w:val="single" w:sz="4" w:space="0" w:color="auto"/>
            </w:tcBorders>
          </w:tcPr>
          <w:p w14:paraId="0AC70A45" w14:textId="77777777" w:rsidR="0037569E" w:rsidRPr="005A46E1" w:rsidRDefault="0037569E" w:rsidP="0083184F">
            <w:pPr>
              <w:spacing w:after="240" w:line="300" w:lineRule="atLeast"/>
              <w:ind w:left="-139" w:right="-108"/>
              <w:jc w:val="center"/>
              <w:rPr>
                <w:bCs/>
                <w:iCs/>
                <w:sz w:val="18"/>
                <w:szCs w:val="18"/>
              </w:rPr>
            </w:pPr>
            <w:r w:rsidRPr="005A46E1">
              <w:rPr>
                <w:bCs/>
                <w:iCs/>
                <w:sz w:val="18"/>
                <w:szCs w:val="18"/>
              </w:rPr>
              <w:t>2020-12-01</w:t>
            </w:r>
          </w:p>
        </w:tc>
        <w:tc>
          <w:tcPr>
            <w:tcW w:w="7088" w:type="dxa"/>
            <w:tcBorders>
              <w:top w:val="single" w:sz="4" w:space="0" w:color="auto"/>
            </w:tcBorders>
            <w:shd w:val="clear" w:color="auto" w:fill="auto"/>
          </w:tcPr>
          <w:p w14:paraId="10E1B9BC" w14:textId="77777777" w:rsidR="0037569E" w:rsidRPr="005A46E1" w:rsidRDefault="0037569E" w:rsidP="0083184F">
            <w:pPr>
              <w:spacing w:after="240" w:line="300" w:lineRule="atLeast"/>
              <w:ind w:right="170"/>
              <w:rPr>
                <w:bCs/>
                <w:iCs/>
                <w:sz w:val="18"/>
                <w:szCs w:val="18"/>
              </w:rPr>
            </w:pPr>
            <w:r w:rsidRPr="005A46E1">
              <w:rPr>
                <w:bCs/>
                <w:iCs/>
                <w:sz w:val="18"/>
                <w:szCs w:val="18"/>
              </w:rPr>
              <w:t xml:space="preserve">Arbetsgrupp utsedd för planering av ringanalys för EN 12697–16, </w:t>
            </w:r>
            <w:r w:rsidRPr="001269AB">
              <w:rPr>
                <w:bCs/>
                <w:iCs/>
                <w:sz w:val="18"/>
                <w:szCs w:val="18"/>
              </w:rPr>
              <w:t>Prall</w:t>
            </w:r>
            <w:r w:rsidRPr="001269AB">
              <w:rPr>
                <w:sz w:val="18"/>
                <w:szCs w:val="18"/>
              </w:rPr>
              <w:t xml:space="preserve">  </w:t>
            </w:r>
            <w:r w:rsidRPr="00B56539">
              <w:rPr>
                <w:sz w:val="18"/>
                <w:szCs w:val="18"/>
              </w:rPr>
              <w:t>(</w:t>
            </w:r>
            <w:proofErr w:type="spellStart"/>
            <w:r w:rsidRPr="00B56539">
              <w:rPr>
                <w:sz w:val="18"/>
                <w:szCs w:val="18"/>
              </w:rPr>
              <w:t>Prio</w:t>
            </w:r>
            <w:proofErr w:type="spellEnd"/>
            <w:r w:rsidRPr="00B56539">
              <w:rPr>
                <w:sz w:val="18"/>
                <w:szCs w:val="18"/>
              </w:rPr>
              <w:t xml:space="preserve"> 2)</w:t>
            </w:r>
          </w:p>
          <w:p w14:paraId="3E9F0B68" w14:textId="77777777" w:rsidR="0037569E" w:rsidRPr="005A46E1" w:rsidRDefault="0037569E" w:rsidP="0083184F">
            <w:pPr>
              <w:spacing w:after="240" w:line="300" w:lineRule="atLeast"/>
              <w:ind w:right="170"/>
              <w:rPr>
                <w:bCs/>
                <w:iCs/>
                <w:sz w:val="18"/>
                <w:szCs w:val="18"/>
              </w:rPr>
            </w:pPr>
            <w:r w:rsidRPr="005A46E1">
              <w:rPr>
                <w:bCs/>
                <w:iCs/>
                <w:sz w:val="18"/>
                <w:szCs w:val="18"/>
              </w:rPr>
              <w:t>Jacob Källström och Andreas Waldemarson</w:t>
            </w:r>
          </w:p>
        </w:tc>
        <w:tc>
          <w:tcPr>
            <w:tcW w:w="1417" w:type="dxa"/>
            <w:tcBorders>
              <w:top w:val="single" w:sz="4" w:space="0" w:color="auto"/>
            </w:tcBorders>
            <w:shd w:val="clear" w:color="auto" w:fill="auto"/>
          </w:tcPr>
          <w:p w14:paraId="768571C4" w14:textId="77777777" w:rsidR="0037569E" w:rsidRPr="005A46E1" w:rsidRDefault="0037569E" w:rsidP="0083184F">
            <w:pPr>
              <w:spacing w:after="240" w:line="300" w:lineRule="atLeast"/>
              <w:ind w:right="27"/>
              <w:rPr>
                <w:bCs/>
                <w:iCs/>
                <w:sz w:val="18"/>
                <w:szCs w:val="18"/>
              </w:rPr>
            </w:pPr>
            <w:r w:rsidRPr="005A46E1">
              <w:rPr>
                <w:bCs/>
                <w:iCs/>
                <w:sz w:val="18"/>
                <w:szCs w:val="18"/>
              </w:rPr>
              <w:t>AW</w:t>
            </w:r>
          </w:p>
        </w:tc>
      </w:tr>
      <w:tr w:rsidR="0037569E" w:rsidRPr="00D4766B" w14:paraId="0A0ADC77" w14:textId="77777777" w:rsidTr="0083184F">
        <w:tc>
          <w:tcPr>
            <w:tcW w:w="1129" w:type="dxa"/>
            <w:tcBorders>
              <w:top w:val="single" w:sz="4" w:space="0" w:color="auto"/>
            </w:tcBorders>
          </w:tcPr>
          <w:p w14:paraId="22722A20" w14:textId="77777777" w:rsidR="0037569E" w:rsidRPr="005A46E1" w:rsidRDefault="0037569E" w:rsidP="0083184F">
            <w:pPr>
              <w:spacing w:after="240" w:line="300" w:lineRule="atLeast"/>
              <w:ind w:left="-139" w:right="-108"/>
              <w:jc w:val="center"/>
              <w:rPr>
                <w:bCs/>
                <w:iCs/>
                <w:sz w:val="18"/>
                <w:szCs w:val="18"/>
              </w:rPr>
            </w:pPr>
            <w:r w:rsidRPr="005A46E1">
              <w:rPr>
                <w:bCs/>
                <w:iCs/>
                <w:sz w:val="18"/>
                <w:szCs w:val="18"/>
              </w:rPr>
              <w:t>2020-12-01</w:t>
            </w:r>
          </w:p>
        </w:tc>
        <w:tc>
          <w:tcPr>
            <w:tcW w:w="7088" w:type="dxa"/>
            <w:tcBorders>
              <w:top w:val="single" w:sz="4" w:space="0" w:color="auto"/>
            </w:tcBorders>
            <w:shd w:val="clear" w:color="auto" w:fill="auto"/>
          </w:tcPr>
          <w:p w14:paraId="10C6C54D" w14:textId="77777777" w:rsidR="0037569E" w:rsidRPr="005A46E1" w:rsidRDefault="0037569E" w:rsidP="0083184F">
            <w:pPr>
              <w:spacing w:after="240" w:line="300" w:lineRule="atLeast"/>
              <w:ind w:right="170"/>
              <w:rPr>
                <w:bCs/>
                <w:iCs/>
                <w:sz w:val="18"/>
                <w:szCs w:val="18"/>
              </w:rPr>
            </w:pPr>
            <w:r w:rsidRPr="005A46E1">
              <w:rPr>
                <w:bCs/>
                <w:iCs/>
                <w:sz w:val="18"/>
                <w:szCs w:val="18"/>
              </w:rPr>
              <w:t>Arbetsgrupp utsedd för planering av ringanalys för EN 12697–1, -2, -5, -6, -8, -30 på PMB-</w:t>
            </w:r>
            <w:r w:rsidRPr="001269AB">
              <w:rPr>
                <w:bCs/>
                <w:iCs/>
                <w:sz w:val="18"/>
                <w:szCs w:val="18"/>
              </w:rPr>
              <w:t xml:space="preserve">massa  </w:t>
            </w:r>
            <w:r w:rsidRPr="00B56539">
              <w:rPr>
                <w:sz w:val="18"/>
                <w:szCs w:val="18"/>
              </w:rPr>
              <w:t>(</w:t>
            </w:r>
            <w:proofErr w:type="spellStart"/>
            <w:r w:rsidRPr="00B56539">
              <w:rPr>
                <w:sz w:val="18"/>
                <w:szCs w:val="18"/>
              </w:rPr>
              <w:t>Prio</w:t>
            </w:r>
            <w:proofErr w:type="spellEnd"/>
            <w:r w:rsidRPr="00B56539">
              <w:rPr>
                <w:sz w:val="18"/>
                <w:szCs w:val="18"/>
              </w:rPr>
              <w:t xml:space="preserve"> 3)</w:t>
            </w:r>
          </w:p>
          <w:p w14:paraId="348BCCE0" w14:textId="77777777" w:rsidR="0037569E" w:rsidRPr="005A46E1" w:rsidRDefault="0037569E" w:rsidP="0083184F">
            <w:pPr>
              <w:spacing w:after="240" w:line="300" w:lineRule="atLeast"/>
              <w:ind w:right="170"/>
              <w:rPr>
                <w:b/>
                <w:i/>
                <w:sz w:val="18"/>
                <w:szCs w:val="18"/>
              </w:rPr>
            </w:pPr>
            <w:r w:rsidRPr="005A46E1">
              <w:rPr>
                <w:bCs/>
                <w:iCs/>
                <w:sz w:val="18"/>
                <w:szCs w:val="18"/>
              </w:rPr>
              <w:t>Katarina Ekblad och Andreas Waldemarson.</w:t>
            </w:r>
          </w:p>
        </w:tc>
        <w:tc>
          <w:tcPr>
            <w:tcW w:w="1417" w:type="dxa"/>
            <w:tcBorders>
              <w:top w:val="single" w:sz="4" w:space="0" w:color="auto"/>
            </w:tcBorders>
            <w:shd w:val="clear" w:color="auto" w:fill="auto"/>
          </w:tcPr>
          <w:p w14:paraId="723F862A" w14:textId="77777777" w:rsidR="0037569E" w:rsidRPr="005A46E1" w:rsidRDefault="0037569E" w:rsidP="0083184F">
            <w:pPr>
              <w:spacing w:after="240" w:line="300" w:lineRule="atLeast"/>
              <w:ind w:right="27"/>
              <w:rPr>
                <w:bCs/>
                <w:iCs/>
                <w:sz w:val="18"/>
                <w:szCs w:val="18"/>
              </w:rPr>
            </w:pPr>
            <w:r w:rsidRPr="005A46E1">
              <w:rPr>
                <w:bCs/>
                <w:iCs/>
                <w:sz w:val="18"/>
                <w:szCs w:val="18"/>
              </w:rPr>
              <w:t>AW</w:t>
            </w:r>
          </w:p>
        </w:tc>
      </w:tr>
      <w:tr w:rsidR="0037569E" w:rsidRPr="00D4766B" w14:paraId="3242DE3C" w14:textId="77777777" w:rsidTr="0083184F">
        <w:tc>
          <w:tcPr>
            <w:tcW w:w="1129" w:type="dxa"/>
            <w:tcBorders>
              <w:top w:val="single" w:sz="4" w:space="0" w:color="auto"/>
            </w:tcBorders>
          </w:tcPr>
          <w:p w14:paraId="5DB88796" w14:textId="77777777" w:rsidR="0037569E" w:rsidRPr="00437D04" w:rsidRDefault="0037569E" w:rsidP="0083184F">
            <w:pPr>
              <w:spacing w:after="240" w:line="300" w:lineRule="atLeast"/>
              <w:ind w:left="-139" w:right="-108"/>
              <w:jc w:val="center"/>
              <w:rPr>
                <w:bCs/>
                <w:iCs/>
                <w:sz w:val="18"/>
                <w:szCs w:val="18"/>
              </w:rPr>
            </w:pPr>
            <w:r w:rsidRPr="00437D04">
              <w:rPr>
                <w:bCs/>
                <w:iCs/>
                <w:sz w:val="18"/>
                <w:szCs w:val="18"/>
              </w:rPr>
              <w:t>2019-10-22</w:t>
            </w:r>
          </w:p>
        </w:tc>
        <w:tc>
          <w:tcPr>
            <w:tcW w:w="7088" w:type="dxa"/>
            <w:tcBorders>
              <w:top w:val="single" w:sz="4" w:space="0" w:color="auto"/>
            </w:tcBorders>
            <w:shd w:val="clear" w:color="auto" w:fill="auto"/>
          </w:tcPr>
          <w:p w14:paraId="0B3674D7" w14:textId="77777777" w:rsidR="0037569E" w:rsidRPr="00437D04" w:rsidRDefault="0037569E" w:rsidP="0083184F">
            <w:pPr>
              <w:spacing w:after="240" w:line="300" w:lineRule="atLeast"/>
              <w:ind w:right="170"/>
              <w:rPr>
                <w:bCs/>
                <w:iCs/>
                <w:sz w:val="18"/>
                <w:szCs w:val="18"/>
              </w:rPr>
            </w:pPr>
            <w:r w:rsidRPr="00437D04">
              <w:rPr>
                <w:bCs/>
                <w:iCs/>
                <w:sz w:val="18"/>
                <w:szCs w:val="18"/>
              </w:rPr>
              <w:t xml:space="preserve">Utvärdera </w:t>
            </w:r>
            <w:proofErr w:type="spellStart"/>
            <w:r w:rsidRPr="00437D04">
              <w:rPr>
                <w:bCs/>
                <w:iCs/>
                <w:sz w:val="18"/>
                <w:szCs w:val="18"/>
              </w:rPr>
              <w:t>Corelock</w:t>
            </w:r>
            <w:proofErr w:type="spellEnd"/>
            <w:r w:rsidRPr="00437D04">
              <w:rPr>
                <w:bCs/>
                <w:iCs/>
                <w:sz w:val="18"/>
                <w:szCs w:val="18"/>
              </w:rPr>
              <w:t>-metoden i en provningsjämförelse, Arbetsgrupp: Andreas W och Katarina Ekblad</w:t>
            </w:r>
          </w:p>
        </w:tc>
        <w:tc>
          <w:tcPr>
            <w:tcW w:w="1417" w:type="dxa"/>
            <w:tcBorders>
              <w:top w:val="single" w:sz="4" w:space="0" w:color="auto"/>
            </w:tcBorders>
            <w:shd w:val="clear" w:color="auto" w:fill="auto"/>
          </w:tcPr>
          <w:p w14:paraId="432D0C6F" w14:textId="77777777" w:rsidR="0037569E" w:rsidRPr="00437D04" w:rsidRDefault="0037569E" w:rsidP="0083184F">
            <w:pPr>
              <w:spacing w:after="240" w:line="300" w:lineRule="atLeast"/>
              <w:ind w:right="27"/>
              <w:rPr>
                <w:bCs/>
                <w:iCs/>
                <w:sz w:val="18"/>
                <w:szCs w:val="18"/>
              </w:rPr>
            </w:pPr>
            <w:r w:rsidRPr="00437D04">
              <w:rPr>
                <w:bCs/>
                <w:iCs/>
                <w:sz w:val="18"/>
                <w:szCs w:val="18"/>
              </w:rPr>
              <w:t>AW</w:t>
            </w:r>
          </w:p>
        </w:tc>
      </w:tr>
    </w:tbl>
    <w:p w14:paraId="4A546A74" w14:textId="77777777" w:rsidR="0037569E" w:rsidRPr="00D4766B" w:rsidRDefault="0037569E" w:rsidP="0037569E">
      <w:pPr>
        <w:rPr>
          <w:color w:val="FF0000"/>
        </w:rPr>
      </w:pPr>
    </w:p>
    <w:p w14:paraId="2384C8FF" w14:textId="77777777" w:rsidR="0037569E" w:rsidRDefault="0037569E" w:rsidP="0037569E"/>
    <w:p w14:paraId="381FA4D8" w14:textId="77777777" w:rsidR="0037569E" w:rsidRDefault="0037569E" w:rsidP="0037569E">
      <w:pPr>
        <w:ind w:left="426"/>
        <w:rPr>
          <w:sz w:val="32"/>
          <w:szCs w:val="32"/>
        </w:rPr>
      </w:pPr>
    </w:p>
    <w:p w14:paraId="4893D990" w14:textId="77777777" w:rsidR="00DA2951" w:rsidRDefault="00DA2951" w:rsidP="00A23872">
      <w:pPr>
        <w:spacing w:after="200" w:line="24" w:lineRule="auto"/>
        <w:rPr>
          <w:sz w:val="32"/>
          <w:szCs w:val="32"/>
        </w:rPr>
      </w:pPr>
    </w:p>
    <w:sectPr w:rsidR="00DA2951" w:rsidSect="004C38C8">
      <w:headerReference w:type="default" r:id="rId20"/>
      <w:type w:val="continuous"/>
      <w:pgSz w:w="11906" w:h="16838"/>
      <w:pgMar w:top="1418" w:right="2835" w:bottom="142"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1D9C" w14:textId="77777777" w:rsidR="00E81C43" w:rsidRDefault="00E81C43" w:rsidP="00FD2679">
      <w:r>
        <w:separator/>
      </w:r>
    </w:p>
  </w:endnote>
  <w:endnote w:type="continuationSeparator" w:id="0">
    <w:p w14:paraId="33E938AD" w14:textId="77777777" w:rsidR="00E81C43" w:rsidRDefault="00E81C43" w:rsidP="00FD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109" w14:textId="77777777" w:rsidR="00797CA0" w:rsidRPr="00747CFD" w:rsidRDefault="00B36479" w:rsidP="00747CFD">
    <w:pPr>
      <w:pStyle w:val="Sidfot"/>
    </w:pPr>
    <w:r>
      <w:rPr>
        <w:noProof/>
        <w:lang w:eastAsia="sv-SE"/>
      </w:rPr>
      <mc:AlternateContent>
        <mc:Choice Requires="wps">
          <w:drawing>
            <wp:anchor distT="0" distB="0" distL="114300" distR="114300" simplePos="0" relativeHeight="251657216" behindDoc="0" locked="0" layoutInCell="1" allowOverlap="1" wp14:anchorId="155E9ABE" wp14:editId="69633A38">
              <wp:simplePos x="0" y="0"/>
              <wp:positionH relativeFrom="column">
                <wp:posOffset>-680085</wp:posOffset>
              </wp:positionH>
              <wp:positionV relativeFrom="paragraph">
                <wp:posOffset>-2104390</wp:posOffset>
              </wp:positionV>
              <wp:extent cx="388620" cy="1531620"/>
              <wp:effectExtent l="0"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D765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E9ABE" id="_x0000_t202" coordsize="21600,21600" o:spt="202" path="m,l,21600r21600,l21600,xe">
              <v:stroke joinstyle="miter"/>
              <v:path gradientshapeok="t" o:connecttype="rect"/>
            </v:shapetype>
            <v:shape id="Text Box 1" o:spid="_x0000_s1026" type="#_x0000_t202" style="position:absolute;margin-left:-53.55pt;margin-top:-165.7pt;width:30.6pt;height:1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" stroked="f">
              <v:textbox style="layout-flow:vertical;mso-layout-flow-alt:bottom-to-top">
                <w:txbxContent>
                  <w:p w14:paraId="1EBD7653" w14:textId="77777777"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v:textbox>
            </v:shape>
          </w:pict>
        </mc:Fallback>
      </mc:AlternateContent>
    </w:r>
    <w:sdt>
      <w:sdtPr>
        <w:alias w:val="Dokumenttitel NY"/>
        <w:tag w:val="Dokumenttitel_x0020_NY"/>
        <w:id w:val="-1662923704"/>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t>Möte metodgruppens asfaltutskott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E800" w14:textId="77777777" w:rsidR="00E81C43" w:rsidRDefault="00E81C43" w:rsidP="00FD2679">
      <w:r>
        <w:separator/>
      </w:r>
    </w:p>
  </w:footnote>
  <w:footnote w:type="continuationSeparator" w:id="0">
    <w:p w14:paraId="36B38643" w14:textId="77777777" w:rsidR="00E81C43" w:rsidRDefault="00E81C43" w:rsidP="00FD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14:paraId="40871FAD" w14:textId="77777777" w:rsidTr="007155A3">
      <w:trPr>
        <w:cantSplit/>
        <w:trHeight w:val="176"/>
      </w:trPr>
      <w:tc>
        <w:tcPr>
          <w:tcW w:w="3671" w:type="dxa"/>
          <w:vMerge w:val="restart"/>
          <w:tcBorders>
            <w:top w:val="nil"/>
            <w:left w:val="nil"/>
            <w:right w:val="nil"/>
          </w:tcBorders>
        </w:tcPr>
        <w:p w14:paraId="1007C0E8" w14:textId="43794421" w:rsidR="00D47FEE" w:rsidRDefault="00A02397" w:rsidP="007155A3">
          <w:pPr>
            <w:rPr>
              <w:b/>
              <w:noProof/>
            </w:rPr>
          </w:pPr>
          <w:r>
            <w:rPr>
              <w:noProof/>
              <w:lang w:eastAsia="sv-SE"/>
            </w:rPr>
            <w:drawing>
              <wp:inline distT="0" distB="0" distL="0" distR="0" wp14:anchorId="04A364F0" wp14:editId="0B63F946">
                <wp:extent cx="542290" cy="542290"/>
                <wp:effectExtent l="0" t="0" r="0" b="0"/>
                <wp:docPr id="15" name="Bildobjekt 15"/>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4997" w:type="dxa"/>
          <w:gridSpan w:val="2"/>
          <w:tcBorders>
            <w:top w:val="nil"/>
            <w:left w:val="nil"/>
            <w:bottom w:val="nil"/>
            <w:right w:val="nil"/>
          </w:tcBorders>
        </w:tcPr>
        <w:p w14:paraId="14802FE4" w14:textId="77777777"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14:paraId="14BA0CBB" w14:textId="77777777" w:rsidR="00D47FEE" w:rsidRDefault="00D47FEE" w:rsidP="007155A3">
          <w:pPr>
            <w:jc w:val="right"/>
            <w:rPr>
              <w:rFonts w:ascii="Arial" w:hAnsi="Arial" w:cs="Arial"/>
            </w:rPr>
          </w:pPr>
        </w:p>
      </w:tc>
    </w:tr>
    <w:tr w:rsidR="00D47FEE" w14:paraId="6DED49F8" w14:textId="77777777" w:rsidTr="00122905">
      <w:trPr>
        <w:trHeight w:val="358"/>
      </w:trPr>
      <w:tc>
        <w:tcPr>
          <w:tcW w:w="3671" w:type="dxa"/>
          <w:vMerge/>
          <w:tcBorders>
            <w:left w:val="nil"/>
            <w:right w:val="nil"/>
          </w:tcBorders>
        </w:tcPr>
        <w:p w14:paraId="1AD6FD1A" w14:textId="77777777" w:rsidR="00D47FEE" w:rsidRDefault="00D47FEE" w:rsidP="007155A3">
          <w:pPr>
            <w:rPr>
              <w:b/>
            </w:rPr>
          </w:pPr>
        </w:p>
      </w:tc>
      <w:tc>
        <w:tcPr>
          <w:tcW w:w="4997" w:type="dxa"/>
          <w:gridSpan w:val="2"/>
          <w:tcBorders>
            <w:top w:val="nil"/>
            <w:left w:val="nil"/>
            <w:bottom w:val="nil"/>
            <w:right w:val="nil"/>
          </w:tcBorders>
          <w:vAlign w:val="center"/>
        </w:tcPr>
        <w:p w14:paraId="44B88C56" w14:textId="7A84D1E2" w:rsidR="00D47FEE" w:rsidRPr="000D1EBF" w:rsidRDefault="00A309B7" w:rsidP="00063788">
          <w:pPr>
            <w:pStyle w:val="Sidhuvud"/>
            <w:ind w:left="1433"/>
            <w:rPr>
              <w:rFonts w:ascii="Arial" w:hAnsi="Arial" w:cs="Arial"/>
              <w:caps/>
              <w:szCs w:val="24"/>
            </w:rPr>
          </w:pPr>
          <w:r>
            <w:rPr>
              <w:rFonts w:ascii="Arial" w:hAnsi="Arial" w:cs="Arial"/>
              <w:caps/>
              <w:sz w:val="24"/>
              <w:szCs w:val="24"/>
            </w:rPr>
            <w:t>Minnesanteckningar</w:t>
          </w:r>
          <w:r w:rsidR="00C4317A">
            <w:rPr>
              <w:rFonts w:ascii="Arial" w:hAnsi="Arial" w:cs="Arial"/>
              <w:caps/>
              <w:sz w:val="24"/>
              <w:szCs w:val="24"/>
            </w:rPr>
            <w:t xml:space="preserve"> </w:t>
          </w:r>
        </w:p>
      </w:tc>
      <w:tc>
        <w:tcPr>
          <w:tcW w:w="1146" w:type="dxa"/>
          <w:tcBorders>
            <w:top w:val="nil"/>
            <w:left w:val="nil"/>
            <w:bottom w:val="nil"/>
            <w:right w:val="nil"/>
          </w:tcBorders>
        </w:tcPr>
        <w:p w14:paraId="76EC9A6D" w14:textId="183B7C55"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0A1BC6">
            <w:rPr>
              <w:rFonts w:ascii="Arial" w:hAnsi="Arial" w:cs="Arial"/>
              <w:noProof/>
            </w:rPr>
            <w:t>1</w:t>
          </w:r>
          <w:r w:rsidRPr="00227EB6">
            <w:rPr>
              <w:rFonts w:ascii="Arial" w:hAnsi="Arial" w:cs="Arial"/>
            </w:rPr>
            <w:fldChar w:fldCharType="end"/>
          </w:r>
          <w:r w:rsidR="00D47FEE" w:rsidRPr="00227EB6">
            <w:rPr>
              <w:rFonts w:ascii="Arial" w:hAnsi="Arial" w:cs="Arial"/>
            </w:rPr>
            <w:t xml:space="preserve"> (</w:t>
          </w:r>
          <w:r w:rsidR="008A151D">
            <w:rPr>
              <w:rFonts w:ascii="Arial" w:hAnsi="Arial" w:cs="Arial"/>
              <w:noProof/>
            </w:rPr>
            <w:fldChar w:fldCharType="begin"/>
          </w:r>
          <w:r w:rsidR="008A151D">
            <w:rPr>
              <w:rFonts w:ascii="Arial" w:hAnsi="Arial" w:cs="Arial"/>
              <w:noProof/>
            </w:rPr>
            <w:instrText xml:space="preserve"> NUMPAGES  \* MERGEFORMAT </w:instrText>
          </w:r>
          <w:r w:rsidR="008A151D">
            <w:rPr>
              <w:rFonts w:ascii="Arial" w:hAnsi="Arial" w:cs="Arial"/>
              <w:noProof/>
            </w:rPr>
            <w:fldChar w:fldCharType="separate"/>
          </w:r>
          <w:r w:rsidR="000A1BC6">
            <w:rPr>
              <w:rFonts w:ascii="Arial" w:hAnsi="Arial" w:cs="Arial"/>
              <w:noProof/>
            </w:rPr>
            <w:t>4</w:t>
          </w:r>
          <w:r w:rsidR="008A151D">
            <w:rPr>
              <w:rFonts w:ascii="Arial" w:hAnsi="Arial" w:cs="Arial"/>
              <w:noProof/>
            </w:rPr>
            <w:fldChar w:fldCharType="end"/>
          </w:r>
          <w:r w:rsidR="00D47FEE" w:rsidRPr="00227EB6">
            <w:rPr>
              <w:rFonts w:ascii="Arial" w:hAnsi="Arial" w:cs="Arial"/>
            </w:rPr>
            <w:t>)</w:t>
          </w:r>
        </w:p>
      </w:tc>
    </w:tr>
    <w:tr w:rsidR="00D47FEE" w14:paraId="0586C05C" w14:textId="77777777" w:rsidTr="00122905">
      <w:trPr>
        <w:trHeight w:hRule="exact" w:val="394"/>
      </w:trPr>
      <w:tc>
        <w:tcPr>
          <w:tcW w:w="3671" w:type="dxa"/>
          <w:vMerge/>
          <w:tcBorders>
            <w:left w:val="nil"/>
            <w:bottom w:val="nil"/>
            <w:right w:val="nil"/>
          </w:tcBorders>
        </w:tcPr>
        <w:p w14:paraId="433BB165" w14:textId="77777777"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14:paraId="641144BC" w14:textId="77777777" w:rsidR="00D47FEE" w:rsidRDefault="00D47FEE" w:rsidP="005E6070">
          <w:pPr>
            <w:ind w:left="1433"/>
          </w:pPr>
        </w:p>
      </w:tc>
    </w:tr>
    <w:tr w:rsidR="00D47FEE" w14:paraId="1C3C2DFA" w14:textId="77777777" w:rsidTr="007043AF">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1D8E37A8" w14:textId="4304052B" w:rsidR="00D47FEE" w:rsidRDefault="0093681C" w:rsidP="007155A3">
          <w:pPr>
            <w:spacing w:line="240" w:lineRule="auto"/>
            <w:ind w:right="-1899"/>
            <w:rPr>
              <w:rFonts w:ascii="Arial" w:hAnsi="Arial" w:cs="Arial"/>
              <w:b/>
              <w:bCs/>
              <w:sz w:val="14"/>
            </w:rPr>
          </w:pPr>
          <w:r>
            <w:rPr>
              <w:rFonts w:ascii="Arial" w:hAnsi="Arial" w:cs="Arial"/>
              <w:b/>
              <w:bCs/>
              <w:sz w:val="14"/>
            </w:rPr>
            <w:t xml:space="preserve">Skapat av </w:t>
          </w:r>
        </w:p>
      </w:tc>
      <w:tc>
        <w:tcPr>
          <w:tcW w:w="4338" w:type="dxa"/>
          <w:tcBorders>
            <w:top w:val="nil"/>
            <w:left w:val="nil"/>
            <w:bottom w:val="nil"/>
            <w:right w:val="nil"/>
          </w:tcBorders>
          <w:vAlign w:val="center"/>
          <w:hideMark/>
        </w:tcPr>
        <w:p w14:paraId="73F9DE47" w14:textId="77777777" w:rsidR="00D47FEE" w:rsidRDefault="00D47FEE" w:rsidP="005E6070">
          <w:pPr>
            <w:spacing w:line="240" w:lineRule="auto"/>
            <w:ind w:left="1433" w:right="-1899"/>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14:paraId="53D1371D" w14:textId="77777777" w:rsidR="00D47FEE" w:rsidRDefault="00D47FEE" w:rsidP="005E6070">
          <w:pPr>
            <w:spacing w:line="240" w:lineRule="auto"/>
            <w:ind w:left="1433" w:right="-1899"/>
            <w:rPr>
              <w:rFonts w:ascii="Arial" w:hAnsi="Arial" w:cs="Arial"/>
              <w:b/>
              <w:bCs/>
              <w:sz w:val="14"/>
            </w:rPr>
          </w:pPr>
        </w:p>
      </w:tc>
    </w:tr>
    <w:tr w:rsidR="00D47FEE" w14:paraId="74BDB506" w14:textId="77777777" w:rsidTr="00223962">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4BBC8C83" w14:textId="75A525B7" w:rsidR="00D47FEE" w:rsidRPr="005B446A" w:rsidRDefault="0066253B" w:rsidP="0066253B">
          <w:r w:rsidRPr="005B446A">
            <w:t>Andreas Waldemarson, VTI</w:t>
          </w:r>
          <w:r w:rsidR="008826A7" w:rsidRPr="005B446A">
            <w:t xml:space="preserve"> </w:t>
          </w:r>
        </w:p>
      </w:tc>
      <w:sdt>
        <w:sdtPr>
          <w:alias w:val="Dokumentdatum NY"/>
          <w:tag w:val="Dokumentdatum_x0020_NY"/>
          <w:id w:val="-1971978999"/>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23-05-08T00:00:00Z">
            <w:dateFormat w:val="yyyy-MM-dd"/>
            <w:lid w:val="sv-SE"/>
            <w:storeMappedDataAs w:val="dateTime"/>
            <w:calendar w:val="gregorian"/>
          </w:date>
        </w:sdtPr>
        <w:sdtEndPr/>
        <w:sdtContent>
          <w:tc>
            <w:tcPr>
              <w:tcW w:w="4338" w:type="dxa"/>
              <w:tcBorders>
                <w:top w:val="nil"/>
                <w:left w:val="nil"/>
                <w:bottom w:val="nil"/>
                <w:right w:val="nil"/>
              </w:tcBorders>
              <w:vAlign w:val="center"/>
            </w:tcPr>
            <w:p w14:paraId="1B675C60" w14:textId="044153D8" w:rsidR="00D47FEE" w:rsidRDefault="00514EE2" w:rsidP="006468D2">
              <w:pPr>
                <w:ind w:left="1433"/>
              </w:pPr>
              <w:r>
                <w:t>2023-05-08</w:t>
              </w:r>
            </w:p>
          </w:tc>
        </w:sdtContent>
      </w:sdt>
      <w:tc>
        <w:tcPr>
          <w:tcW w:w="1805" w:type="dxa"/>
          <w:gridSpan w:val="2"/>
          <w:tcBorders>
            <w:top w:val="nil"/>
            <w:left w:val="nil"/>
            <w:bottom w:val="nil"/>
            <w:right w:val="nil"/>
          </w:tcBorders>
          <w:shd w:val="clear" w:color="auto" w:fill="auto"/>
          <w:vAlign w:val="center"/>
        </w:tcPr>
        <w:p w14:paraId="674FA018" w14:textId="77777777" w:rsidR="00D47FEE" w:rsidRDefault="00D47FEE" w:rsidP="00223962">
          <w:pPr>
            <w:ind w:left="1433" w:hanging="1291"/>
          </w:pPr>
        </w:p>
      </w:tc>
    </w:tr>
    <w:tr w:rsidR="00C4202C" w14:paraId="7C004FF6" w14:textId="77777777"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2CD68E22" w14:textId="77777777" w:rsidR="00C4202C" w:rsidRDefault="00C4202C" w:rsidP="007155A3"/>
      </w:tc>
      <w:tc>
        <w:tcPr>
          <w:tcW w:w="4338" w:type="dxa"/>
          <w:tcBorders>
            <w:top w:val="nil"/>
            <w:left w:val="nil"/>
            <w:bottom w:val="nil"/>
            <w:right w:val="nil"/>
          </w:tcBorders>
          <w:vAlign w:val="center"/>
        </w:tcPr>
        <w:p w14:paraId="3E177802" w14:textId="77777777" w:rsidR="00C4202C" w:rsidRDefault="00C4202C" w:rsidP="005E6070">
          <w:pPr>
            <w:ind w:left="1433"/>
          </w:pPr>
        </w:p>
      </w:tc>
      <w:tc>
        <w:tcPr>
          <w:tcW w:w="1805" w:type="dxa"/>
          <w:gridSpan w:val="2"/>
          <w:tcBorders>
            <w:top w:val="nil"/>
            <w:left w:val="nil"/>
            <w:bottom w:val="nil"/>
            <w:right w:val="nil"/>
          </w:tcBorders>
          <w:vAlign w:val="center"/>
        </w:tcPr>
        <w:p w14:paraId="2563AD69" w14:textId="77777777" w:rsidR="00C4202C" w:rsidRDefault="00C4202C" w:rsidP="005E6070">
          <w:pPr>
            <w:ind w:left="1433"/>
          </w:pPr>
        </w:p>
      </w:tc>
    </w:tr>
    <w:bookmarkStart w:id="0" w:name="Ansvarig"/>
    <w:bookmarkEnd w:id="0"/>
    <w:tr w:rsidR="00D47FEE" w14:paraId="68407DFF" w14:textId="77777777" w:rsidTr="00D2322F">
      <w:tblPrEx>
        <w:tblCellMar>
          <w:left w:w="70" w:type="dxa"/>
          <w:right w:w="70" w:type="dxa"/>
        </w:tblCellMar>
        <w:tblLook w:val="04A0" w:firstRow="1" w:lastRow="0" w:firstColumn="1" w:lastColumn="0" w:noHBand="0" w:noVBand="1"/>
      </w:tblPrEx>
      <w:trPr>
        <w:gridAfter w:val="2"/>
        <w:wAfter w:w="1805" w:type="dxa"/>
        <w:cantSplit/>
        <w:trHeight w:val="543"/>
      </w:trPr>
      <w:tc>
        <w:tcPr>
          <w:tcW w:w="8009" w:type="dxa"/>
          <w:gridSpan w:val="2"/>
          <w:tcBorders>
            <w:top w:val="nil"/>
            <w:left w:val="nil"/>
            <w:bottom w:val="nil"/>
            <w:right w:val="nil"/>
          </w:tcBorders>
          <w:vAlign w:val="center"/>
          <w:hideMark/>
        </w:tcPr>
        <w:p w14:paraId="330880C3" w14:textId="77777777" w:rsidR="00D47FEE" w:rsidRPr="00C4106C" w:rsidRDefault="00660ADB" w:rsidP="00611252">
          <w:pPr>
            <w:rPr>
              <w:rFonts w:ascii="Arial" w:hAnsi="Arial" w:cs="Arial"/>
              <w:b/>
              <w:sz w:val="32"/>
              <w:szCs w:val="32"/>
            </w:rPr>
          </w:pPr>
          <w:sdt>
            <w:sdtPr>
              <w:rPr>
                <w:rFonts w:ascii="Arial" w:hAnsi="Arial" w:cs="Arial"/>
                <w:b/>
                <w:sz w:val="32"/>
                <w:szCs w:val="32"/>
              </w:rPr>
              <w:alias w:val="Dokumenttitel NY"/>
              <w:tag w:val="Dokumenttitel_x0020_NY"/>
              <w:id w:val="-195240978"/>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rPr>
                  <w:rFonts w:ascii="Arial" w:hAnsi="Arial" w:cs="Arial"/>
                  <w:b/>
                  <w:sz w:val="32"/>
                  <w:szCs w:val="32"/>
                </w:rPr>
                <w:t>Möte metodgruppens asfaltutskott</w:t>
              </w:r>
            </w:sdtContent>
          </w:sdt>
          <w:r w:rsidR="0005166E">
            <w:rPr>
              <w:rFonts w:ascii="Arial" w:hAnsi="Arial" w:cs="Arial"/>
              <w:b/>
              <w:sz w:val="32"/>
              <w:szCs w:val="32"/>
            </w:rPr>
            <w:t xml:space="preserve"> </w:t>
          </w:r>
        </w:p>
      </w:tc>
    </w:tr>
  </w:tbl>
  <w:p w14:paraId="0D2E9295" w14:textId="441AC504" w:rsidR="00797CA0" w:rsidRPr="00FD2679" w:rsidRDefault="00797CA0" w:rsidP="00485A52">
    <w:pPr>
      <w:spacing w:line="24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04578"/>
      <w:docPartObj>
        <w:docPartGallery w:val="Page Numbers (Top of Page)"/>
        <w:docPartUnique/>
      </w:docPartObj>
    </w:sdtPr>
    <w:sdtEndPr/>
    <w:sdtContent>
      <w:p w14:paraId="05599D18" w14:textId="095B0230" w:rsidR="0066253B" w:rsidRDefault="0066253B">
        <w:pPr>
          <w:pStyle w:val="Sidhuvud"/>
          <w:jc w:val="right"/>
        </w:pPr>
        <w:r>
          <w:fldChar w:fldCharType="begin"/>
        </w:r>
        <w:r>
          <w:instrText>PAGE   \* MERGEFORMAT</w:instrText>
        </w:r>
        <w:r>
          <w:fldChar w:fldCharType="separate"/>
        </w:r>
        <w:r w:rsidR="000A1BC6">
          <w:rPr>
            <w:noProof/>
          </w:rPr>
          <w:t>2</w:t>
        </w:r>
        <w:r>
          <w:fldChar w:fldCharType="end"/>
        </w:r>
        <w:r>
          <w:t xml:space="preserve"> (4)</w:t>
        </w:r>
      </w:p>
    </w:sdtContent>
  </w:sdt>
  <w:p w14:paraId="46C013A7" w14:textId="596A7FAD" w:rsidR="00797CA0" w:rsidRPr="00FD2679" w:rsidRDefault="00797CA0" w:rsidP="00FD2679">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4E4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2A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C86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07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28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4E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67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2C1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AF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21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C54DC2C"/>
    <w:lvl w:ilvl="0">
      <w:numFmt w:val="bullet"/>
      <w:lvlText w:val="*"/>
      <w:lvlJc w:val="left"/>
      <w:pPr>
        <w:ind w:left="0" w:firstLine="0"/>
      </w:pPr>
    </w:lvl>
  </w:abstractNum>
  <w:abstractNum w:abstractNumId="11" w15:restartNumberingAfterBreak="0">
    <w:nsid w:val="02BD4EA8"/>
    <w:multiLevelType w:val="hybridMultilevel"/>
    <w:tmpl w:val="A040487E"/>
    <w:lvl w:ilvl="0" w:tplc="C0F2B1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F1409F"/>
    <w:multiLevelType w:val="hybridMultilevel"/>
    <w:tmpl w:val="A47C9B62"/>
    <w:lvl w:ilvl="0" w:tplc="B27A7F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FCA6081"/>
    <w:multiLevelType w:val="hybridMultilevel"/>
    <w:tmpl w:val="62E8C35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4" w15:restartNumberingAfterBreak="0">
    <w:nsid w:val="17B53FDB"/>
    <w:multiLevelType w:val="hybridMultilevel"/>
    <w:tmpl w:val="F326A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1F4BF4"/>
    <w:multiLevelType w:val="hybridMultilevel"/>
    <w:tmpl w:val="14C07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CF05BC8"/>
    <w:multiLevelType w:val="hybridMultilevel"/>
    <w:tmpl w:val="4F7A5E1A"/>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7" w15:restartNumberingAfterBreak="0">
    <w:nsid w:val="22F844A5"/>
    <w:multiLevelType w:val="hybridMultilevel"/>
    <w:tmpl w:val="63367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B6D25FD"/>
    <w:multiLevelType w:val="hybridMultilevel"/>
    <w:tmpl w:val="2AAEA842"/>
    <w:lvl w:ilvl="0" w:tplc="2904F8C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4E4588"/>
    <w:multiLevelType w:val="hybridMultilevel"/>
    <w:tmpl w:val="615A1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CA2FDD"/>
    <w:multiLevelType w:val="hybridMultilevel"/>
    <w:tmpl w:val="0CDCC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623DB9"/>
    <w:multiLevelType w:val="hybridMultilevel"/>
    <w:tmpl w:val="42E23920"/>
    <w:lvl w:ilvl="0" w:tplc="03A63816">
      <w:start w:val="1"/>
      <w:numFmt w:val="bullet"/>
      <w:lvlText w:val="•"/>
      <w:lvlJc w:val="left"/>
      <w:pPr>
        <w:tabs>
          <w:tab w:val="num" w:pos="720"/>
        </w:tabs>
        <w:ind w:left="720" w:hanging="360"/>
      </w:pPr>
      <w:rPr>
        <w:rFonts w:ascii="Arial" w:hAnsi="Arial" w:hint="default"/>
      </w:rPr>
    </w:lvl>
    <w:lvl w:ilvl="1" w:tplc="EB2C99DE">
      <w:start w:val="306"/>
      <w:numFmt w:val="bullet"/>
      <w:lvlText w:val="•"/>
      <w:lvlJc w:val="left"/>
      <w:pPr>
        <w:tabs>
          <w:tab w:val="num" w:pos="1440"/>
        </w:tabs>
        <w:ind w:left="1440" w:hanging="360"/>
      </w:pPr>
      <w:rPr>
        <w:rFonts w:ascii="Arial" w:hAnsi="Arial" w:hint="default"/>
      </w:rPr>
    </w:lvl>
    <w:lvl w:ilvl="2" w:tplc="5AEA525C">
      <w:start w:val="306"/>
      <w:numFmt w:val="bullet"/>
      <w:lvlText w:val="•"/>
      <w:lvlJc w:val="left"/>
      <w:pPr>
        <w:tabs>
          <w:tab w:val="num" w:pos="2160"/>
        </w:tabs>
        <w:ind w:left="2160" w:hanging="360"/>
      </w:pPr>
      <w:rPr>
        <w:rFonts w:ascii="Arial" w:hAnsi="Arial" w:hint="default"/>
      </w:rPr>
    </w:lvl>
    <w:lvl w:ilvl="3" w:tplc="2D92A71E" w:tentative="1">
      <w:start w:val="1"/>
      <w:numFmt w:val="bullet"/>
      <w:lvlText w:val="•"/>
      <w:lvlJc w:val="left"/>
      <w:pPr>
        <w:tabs>
          <w:tab w:val="num" w:pos="2880"/>
        </w:tabs>
        <w:ind w:left="2880" w:hanging="360"/>
      </w:pPr>
      <w:rPr>
        <w:rFonts w:ascii="Arial" w:hAnsi="Arial" w:hint="default"/>
      </w:rPr>
    </w:lvl>
    <w:lvl w:ilvl="4" w:tplc="D560481A" w:tentative="1">
      <w:start w:val="1"/>
      <w:numFmt w:val="bullet"/>
      <w:lvlText w:val="•"/>
      <w:lvlJc w:val="left"/>
      <w:pPr>
        <w:tabs>
          <w:tab w:val="num" w:pos="3600"/>
        </w:tabs>
        <w:ind w:left="3600" w:hanging="360"/>
      </w:pPr>
      <w:rPr>
        <w:rFonts w:ascii="Arial" w:hAnsi="Arial" w:hint="default"/>
      </w:rPr>
    </w:lvl>
    <w:lvl w:ilvl="5" w:tplc="6A0A57DC" w:tentative="1">
      <w:start w:val="1"/>
      <w:numFmt w:val="bullet"/>
      <w:lvlText w:val="•"/>
      <w:lvlJc w:val="left"/>
      <w:pPr>
        <w:tabs>
          <w:tab w:val="num" w:pos="4320"/>
        </w:tabs>
        <w:ind w:left="4320" w:hanging="360"/>
      </w:pPr>
      <w:rPr>
        <w:rFonts w:ascii="Arial" w:hAnsi="Arial" w:hint="default"/>
      </w:rPr>
    </w:lvl>
    <w:lvl w:ilvl="6" w:tplc="FBBE5558" w:tentative="1">
      <w:start w:val="1"/>
      <w:numFmt w:val="bullet"/>
      <w:lvlText w:val="•"/>
      <w:lvlJc w:val="left"/>
      <w:pPr>
        <w:tabs>
          <w:tab w:val="num" w:pos="5040"/>
        </w:tabs>
        <w:ind w:left="5040" w:hanging="360"/>
      </w:pPr>
      <w:rPr>
        <w:rFonts w:ascii="Arial" w:hAnsi="Arial" w:hint="default"/>
      </w:rPr>
    </w:lvl>
    <w:lvl w:ilvl="7" w:tplc="A8729570" w:tentative="1">
      <w:start w:val="1"/>
      <w:numFmt w:val="bullet"/>
      <w:lvlText w:val="•"/>
      <w:lvlJc w:val="left"/>
      <w:pPr>
        <w:tabs>
          <w:tab w:val="num" w:pos="5760"/>
        </w:tabs>
        <w:ind w:left="5760" w:hanging="360"/>
      </w:pPr>
      <w:rPr>
        <w:rFonts w:ascii="Arial" w:hAnsi="Arial" w:hint="default"/>
      </w:rPr>
    </w:lvl>
    <w:lvl w:ilvl="8" w:tplc="856037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EF31C4"/>
    <w:multiLevelType w:val="hybridMultilevel"/>
    <w:tmpl w:val="F536D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D56035"/>
    <w:multiLevelType w:val="hybridMultilevel"/>
    <w:tmpl w:val="37B2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0BA5892"/>
    <w:multiLevelType w:val="hybridMultilevel"/>
    <w:tmpl w:val="0FAA688C"/>
    <w:lvl w:ilvl="0" w:tplc="5CA8F4DE">
      <w:start w:val="1"/>
      <w:numFmt w:val="decimal"/>
      <w:pStyle w:val="Punktlista"/>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25386D"/>
    <w:multiLevelType w:val="hybridMultilevel"/>
    <w:tmpl w:val="B5D06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C52454"/>
    <w:multiLevelType w:val="hybridMultilevel"/>
    <w:tmpl w:val="DDA0B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BB40FA8"/>
    <w:multiLevelType w:val="hybridMultilevel"/>
    <w:tmpl w:val="BD54C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3F3F2F"/>
    <w:multiLevelType w:val="hybridMultilevel"/>
    <w:tmpl w:val="7FF8BC76"/>
    <w:lvl w:ilvl="0" w:tplc="3A506A54">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4D847F69"/>
    <w:multiLevelType w:val="hybridMultilevel"/>
    <w:tmpl w:val="77D46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755C28"/>
    <w:multiLevelType w:val="hybridMultilevel"/>
    <w:tmpl w:val="7E6EAB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AB6BC7"/>
    <w:multiLevelType w:val="hybridMultilevel"/>
    <w:tmpl w:val="4D1C816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3" w15:restartNumberingAfterBreak="0">
    <w:nsid w:val="74E671D1"/>
    <w:multiLevelType w:val="hybridMultilevel"/>
    <w:tmpl w:val="3C38BF74"/>
    <w:lvl w:ilvl="0" w:tplc="B9F6BA86">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90C135C"/>
    <w:multiLevelType w:val="hybridMultilevel"/>
    <w:tmpl w:val="B43017B4"/>
    <w:lvl w:ilvl="0" w:tplc="4D3E9A94">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CA237FF"/>
    <w:multiLevelType w:val="hybridMultilevel"/>
    <w:tmpl w:val="02BE9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3101327">
    <w:abstractNumId w:val="12"/>
  </w:num>
  <w:num w:numId="2" w16cid:durableId="266157415">
    <w:abstractNumId w:val="18"/>
  </w:num>
  <w:num w:numId="3" w16cid:durableId="1453552610">
    <w:abstractNumId w:val="23"/>
  </w:num>
  <w:num w:numId="4" w16cid:durableId="1568876145">
    <w:abstractNumId w:val="33"/>
  </w:num>
  <w:num w:numId="5" w16cid:durableId="2056000001">
    <w:abstractNumId w:val="34"/>
  </w:num>
  <w:num w:numId="6" w16cid:durableId="1323584180">
    <w:abstractNumId w:val="29"/>
  </w:num>
  <w:num w:numId="7" w16cid:durableId="231239062">
    <w:abstractNumId w:val="9"/>
  </w:num>
  <w:num w:numId="8" w16cid:durableId="1427774424">
    <w:abstractNumId w:val="15"/>
  </w:num>
  <w:num w:numId="9" w16cid:durableId="2001420228">
    <w:abstractNumId w:val="8"/>
  </w:num>
  <w:num w:numId="10" w16cid:durableId="1183669802">
    <w:abstractNumId w:val="3"/>
  </w:num>
  <w:num w:numId="11" w16cid:durableId="2033995972">
    <w:abstractNumId w:val="2"/>
  </w:num>
  <w:num w:numId="12" w16cid:durableId="1564023971">
    <w:abstractNumId w:val="1"/>
  </w:num>
  <w:num w:numId="13" w16cid:durableId="1133715324">
    <w:abstractNumId w:val="0"/>
  </w:num>
  <w:num w:numId="14" w16cid:durableId="1830517136">
    <w:abstractNumId w:val="7"/>
  </w:num>
  <w:num w:numId="15" w16cid:durableId="858661527">
    <w:abstractNumId w:val="6"/>
  </w:num>
  <w:num w:numId="16" w16cid:durableId="1735083050">
    <w:abstractNumId w:val="5"/>
  </w:num>
  <w:num w:numId="17" w16cid:durableId="1744335801">
    <w:abstractNumId w:val="4"/>
  </w:num>
  <w:num w:numId="18" w16cid:durableId="966005389">
    <w:abstractNumId w:val="11"/>
  </w:num>
  <w:num w:numId="19" w16cid:durableId="495194595">
    <w:abstractNumId w:val="31"/>
  </w:num>
  <w:num w:numId="20" w16cid:durableId="1722365213">
    <w:abstractNumId w:val="10"/>
    <w:lvlOverride w:ilvl="0">
      <w:lvl w:ilvl="0">
        <w:numFmt w:val="bullet"/>
        <w:lvlText w:val=""/>
        <w:legacy w:legacy="1" w:legacySpace="0" w:legacyIndent="240"/>
        <w:lvlJc w:val="left"/>
        <w:pPr>
          <w:ind w:left="0" w:firstLine="0"/>
        </w:pPr>
        <w:rPr>
          <w:rFonts w:ascii="Symbol" w:hAnsi="Symbol" w:hint="default"/>
        </w:rPr>
      </w:lvl>
    </w:lvlOverride>
  </w:num>
  <w:num w:numId="21" w16cid:durableId="1392927131">
    <w:abstractNumId w:val="16"/>
  </w:num>
  <w:num w:numId="22" w16cid:durableId="2046057099">
    <w:abstractNumId w:val="24"/>
  </w:num>
  <w:num w:numId="23" w16cid:durableId="1944876217">
    <w:abstractNumId w:val="35"/>
  </w:num>
  <w:num w:numId="24" w16cid:durableId="808473150">
    <w:abstractNumId w:val="13"/>
  </w:num>
  <w:num w:numId="25" w16cid:durableId="1622615471">
    <w:abstractNumId w:val="32"/>
  </w:num>
  <w:num w:numId="26" w16cid:durableId="6106001">
    <w:abstractNumId w:val="16"/>
  </w:num>
  <w:num w:numId="27" w16cid:durableId="1254361265">
    <w:abstractNumId w:val="26"/>
  </w:num>
  <w:num w:numId="28" w16cid:durableId="938634038">
    <w:abstractNumId w:val="17"/>
  </w:num>
  <w:num w:numId="29" w16cid:durableId="700205872">
    <w:abstractNumId w:val="21"/>
  </w:num>
  <w:num w:numId="30" w16cid:durableId="984355317">
    <w:abstractNumId w:val="30"/>
  </w:num>
  <w:num w:numId="31" w16cid:durableId="2055543173">
    <w:abstractNumId w:val="20"/>
  </w:num>
  <w:num w:numId="32" w16cid:durableId="2053453392">
    <w:abstractNumId w:val="27"/>
  </w:num>
  <w:num w:numId="33" w16cid:durableId="1686131217">
    <w:abstractNumId w:val="14"/>
  </w:num>
  <w:num w:numId="34" w16cid:durableId="853882911">
    <w:abstractNumId w:val="22"/>
  </w:num>
  <w:num w:numId="35" w16cid:durableId="1884709224">
    <w:abstractNumId w:val="28"/>
  </w:num>
  <w:num w:numId="36" w16cid:durableId="1914318717">
    <w:abstractNumId w:val="25"/>
  </w:num>
  <w:num w:numId="37" w16cid:durableId="1242761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52"/>
    <w:rsid w:val="00000871"/>
    <w:rsid w:val="00000943"/>
    <w:rsid w:val="000019B0"/>
    <w:rsid w:val="00006A89"/>
    <w:rsid w:val="000070AA"/>
    <w:rsid w:val="000076E9"/>
    <w:rsid w:val="00014384"/>
    <w:rsid w:val="00014615"/>
    <w:rsid w:val="000154A0"/>
    <w:rsid w:val="00021434"/>
    <w:rsid w:val="00026B96"/>
    <w:rsid w:val="0005166E"/>
    <w:rsid w:val="00052EFD"/>
    <w:rsid w:val="000547A8"/>
    <w:rsid w:val="000569B6"/>
    <w:rsid w:val="00060076"/>
    <w:rsid w:val="00060D80"/>
    <w:rsid w:val="00061087"/>
    <w:rsid w:val="0006124F"/>
    <w:rsid w:val="00063788"/>
    <w:rsid w:val="00070BB2"/>
    <w:rsid w:val="000772D0"/>
    <w:rsid w:val="000907CA"/>
    <w:rsid w:val="00093C15"/>
    <w:rsid w:val="000967A7"/>
    <w:rsid w:val="0009737F"/>
    <w:rsid w:val="000A0918"/>
    <w:rsid w:val="000A1612"/>
    <w:rsid w:val="000A1796"/>
    <w:rsid w:val="000A1BC6"/>
    <w:rsid w:val="000A20DC"/>
    <w:rsid w:val="000A726F"/>
    <w:rsid w:val="000B7D7C"/>
    <w:rsid w:val="000C02C3"/>
    <w:rsid w:val="000C17EE"/>
    <w:rsid w:val="000C4A2B"/>
    <w:rsid w:val="000C5D4D"/>
    <w:rsid w:val="000C7365"/>
    <w:rsid w:val="000D22F5"/>
    <w:rsid w:val="000D3359"/>
    <w:rsid w:val="000D4244"/>
    <w:rsid w:val="000D47C4"/>
    <w:rsid w:val="000E095B"/>
    <w:rsid w:val="000E2F71"/>
    <w:rsid w:val="000F1588"/>
    <w:rsid w:val="000F6902"/>
    <w:rsid w:val="00101E1D"/>
    <w:rsid w:val="00106E31"/>
    <w:rsid w:val="00107434"/>
    <w:rsid w:val="001146D2"/>
    <w:rsid w:val="00114B50"/>
    <w:rsid w:val="00120311"/>
    <w:rsid w:val="00122520"/>
    <w:rsid w:val="00122905"/>
    <w:rsid w:val="001272AE"/>
    <w:rsid w:val="00135FD1"/>
    <w:rsid w:val="001427E1"/>
    <w:rsid w:val="00142E25"/>
    <w:rsid w:val="0014408B"/>
    <w:rsid w:val="00144807"/>
    <w:rsid w:val="00145A83"/>
    <w:rsid w:val="00147DF3"/>
    <w:rsid w:val="00150AAC"/>
    <w:rsid w:val="00150D92"/>
    <w:rsid w:val="00166ED5"/>
    <w:rsid w:val="00171D6F"/>
    <w:rsid w:val="001725AF"/>
    <w:rsid w:val="00173CDB"/>
    <w:rsid w:val="001756BE"/>
    <w:rsid w:val="00177D73"/>
    <w:rsid w:val="001800BC"/>
    <w:rsid w:val="001860A8"/>
    <w:rsid w:val="0018705F"/>
    <w:rsid w:val="00190993"/>
    <w:rsid w:val="00192C56"/>
    <w:rsid w:val="00195A19"/>
    <w:rsid w:val="00195D60"/>
    <w:rsid w:val="001A4700"/>
    <w:rsid w:val="001A7469"/>
    <w:rsid w:val="001A7F0C"/>
    <w:rsid w:val="001B4D23"/>
    <w:rsid w:val="001B5AA0"/>
    <w:rsid w:val="001C6049"/>
    <w:rsid w:val="001C7A9D"/>
    <w:rsid w:val="001D377D"/>
    <w:rsid w:val="001E19F6"/>
    <w:rsid w:val="001E4B93"/>
    <w:rsid w:val="001E6A70"/>
    <w:rsid w:val="0020657D"/>
    <w:rsid w:val="00210548"/>
    <w:rsid w:val="0022130F"/>
    <w:rsid w:val="00223962"/>
    <w:rsid w:val="002243EF"/>
    <w:rsid w:val="0022559C"/>
    <w:rsid w:val="00227405"/>
    <w:rsid w:val="00235C5C"/>
    <w:rsid w:val="00236164"/>
    <w:rsid w:val="00251509"/>
    <w:rsid w:val="00252635"/>
    <w:rsid w:val="00257BC4"/>
    <w:rsid w:val="00262733"/>
    <w:rsid w:val="0026418D"/>
    <w:rsid w:val="002673E2"/>
    <w:rsid w:val="002708C1"/>
    <w:rsid w:val="002737A7"/>
    <w:rsid w:val="00280F5F"/>
    <w:rsid w:val="00283567"/>
    <w:rsid w:val="00284841"/>
    <w:rsid w:val="00284CCA"/>
    <w:rsid w:val="002A3FB6"/>
    <w:rsid w:val="002A4D5F"/>
    <w:rsid w:val="002A5635"/>
    <w:rsid w:val="002A61CE"/>
    <w:rsid w:val="002A7DBA"/>
    <w:rsid w:val="002B38DE"/>
    <w:rsid w:val="002D19C5"/>
    <w:rsid w:val="002D375B"/>
    <w:rsid w:val="002D654F"/>
    <w:rsid w:val="002E16F3"/>
    <w:rsid w:val="002E1876"/>
    <w:rsid w:val="002F12CE"/>
    <w:rsid w:val="002F4F7D"/>
    <w:rsid w:val="00302C8D"/>
    <w:rsid w:val="003157B4"/>
    <w:rsid w:val="00317621"/>
    <w:rsid w:val="003203F9"/>
    <w:rsid w:val="003231A2"/>
    <w:rsid w:val="00324D9B"/>
    <w:rsid w:val="003255A9"/>
    <w:rsid w:val="0032759D"/>
    <w:rsid w:val="0032784C"/>
    <w:rsid w:val="003300C4"/>
    <w:rsid w:val="00334507"/>
    <w:rsid w:val="00335310"/>
    <w:rsid w:val="00335870"/>
    <w:rsid w:val="003359A8"/>
    <w:rsid w:val="00342428"/>
    <w:rsid w:val="003438FB"/>
    <w:rsid w:val="00350B4B"/>
    <w:rsid w:val="0036153C"/>
    <w:rsid w:val="0036447F"/>
    <w:rsid w:val="00370515"/>
    <w:rsid w:val="0037569E"/>
    <w:rsid w:val="00386E06"/>
    <w:rsid w:val="00386F68"/>
    <w:rsid w:val="0039209B"/>
    <w:rsid w:val="00394341"/>
    <w:rsid w:val="003A380F"/>
    <w:rsid w:val="003A58D2"/>
    <w:rsid w:val="003B1E57"/>
    <w:rsid w:val="003C15B5"/>
    <w:rsid w:val="003C1B89"/>
    <w:rsid w:val="003C238A"/>
    <w:rsid w:val="003C5294"/>
    <w:rsid w:val="003C6347"/>
    <w:rsid w:val="003C748A"/>
    <w:rsid w:val="003C7FB2"/>
    <w:rsid w:val="003D2684"/>
    <w:rsid w:val="003D4D35"/>
    <w:rsid w:val="003D6170"/>
    <w:rsid w:val="003F0CAA"/>
    <w:rsid w:val="003F1854"/>
    <w:rsid w:val="003F1A2D"/>
    <w:rsid w:val="003F4E93"/>
    <w:rsid w:val="003F5CE6"/>
    <w:rsid w:val="003F6213"/>
    <w:rsid w:val="003F76A7"/>
    <w:rsid w:val="004008D4"/>
    <w:rsid w:val="00406D9C"/>
    <w:rsid w:val="00414F5D"/>
    <w:rsid w:val="00421AC6"/>
    <w:rsid w:val="00432FE5"/>
    <w:rsid w:val="00435C39"/>
    <w:rsid w:val="00436064"/>
    <w:rsid w:val="0044008B"/>
    <w:rsid w:val="004427B4"/>
    <w:rsid w:val="004469BF"/>
    <w:rsid w:val="00447FCB"/>
    <w:rsid w:val="00450609"/>
    <w:rsid w:val="00452D83"/>
    <w:rsid w:val="00453598"/>
    <w:rsid w:val="0045551A"/>
    <w:rsid w:val="00455B7C"/>
    <w:rsid w:val="004569FD"/>
    <w:rsid w:val="00460E48"/>
    <w:rsid w:val="00463D83"/>
    <w:rsid w:val="00467669"/>
    <w:rsid w:val="00471FAC"/>
    <w:rsid w:val="004737DE"/>
    <w:rsid w:val="004762E1"/>
    <w:rsid w:val="00476A74"/>
    <w:rsid w:val="00484FCF"/>
    <w:rsid w:val="00485A52"/>
    <w:rsid w:val="0049195C"/>
    <w:rsid w:val="00495A72"/>
    <w:rsid w:val="004A07DD"/>
    <w:rsid w:val="004A192D"/>
    <w:rsid w:val="004A53F6"/>
    <w:rsid w:val="004A61F8"/>
    <w:rsid w:val="004A7A7B"/>
    <w:rsid w:val="004B1F24"/>
    <w:rsid w:val="004B391B"/>
    <w:rsid w:val="004C0AA5"/>
    <w:rsid w:val="004C2E6A"/>
    <w:rsid w:val="004C38C8"/>
    <w:rsid w:val="004C5688"/>
    <w:rsid w:val="004C77A7"/>
    <w:rsid w:val="004D1AD0"/>
    <w:rsid w:val="004D4845"/>
    <w:rsid w:val="004D62D4"/>
    <w:rsid w:val="004E0927"/>
    <w:rsid w:val="004E2A0E"/>
    <w:rsid w:val="004E30AC"/>
    <w:rsid w:val="004E5CBE"/>
    <w:rsid w:val="004E6272"/>
    <w:rsid w:val="004F1619"/>
    <w:rsid w:val="004F399C"/>
    <w:rsid w:val="004F69BF"/>
    <w:rsid w:val="0050240A"/>
    <w:rsid w:val="0050264B"/>
    <w:rsid w:val="00502886"/>
    <w:rsid w:val="00502C08"/>
    <w:rsid w:val="00506B81"/>
    <w:rsid w:val="00507121"/>
    <w:rsid w:val="00510CA3"/>
    <w:rsid w:val="00514EE2"/>
    <w:rsid w:val="005229C3"/>
    <w:rsid w:val="00523FE2"/>
    <w:rsid w:val="00526B32"/>
    <w:rsid w:val="005325B4"/>
    <w:rsid w:val="00532C89"/>
    <w:rsid w:val="00536D34"/>
    <w:rsid w:val="0053788E"/>
    <w:rsid w:val="00542B01"/>
    <w:rsid w:val="00545C2A"/>
    <w:rsid w:val="005464E6"/>
    <w:rsid w:val="005520C1"/>
    <w:rsid w:val="00553EC8"/>
    <w:rsid w:val="00554DF8"/>
    <w:rsid w:val="00556014"/>
    <w:rsid w:val="00572DED"/>
    <w:rsid w:val="00573C6F"/>
    <w:rsid w:val="00581018"/>
    <w:rsid w:val="00582EEA"/>
    <w:rsid w:val="005831FD"/>
    <w:rsid w:val="00583C58"/>
    <w:rsid w:val="005877DB"/>
    <w:rsid w:val="00592A46"/>
    <w:rsid w:val="005A11E6"/>
    <w:rsid w:val="005A1212"/>
    <w:rsid w:val="005A5000"/>
    <w:rsid w:val="005B1B4C"/>
    <w:rsid w:val="005B446A"/>
    <w:rsid w:val="005B4A6B"/>
    <w:rsid w:val="005C44B6"/>
    <w:rsid w:val="005C50DB"/>
    <w:rsid w:val="005C7EA7"/>
    <w:rsid w:val="005D2071"/>
    <w:rsid w:val="005D2D48"/>
    <w:rsid w:val="005D2D6C"/>
    <w:rsid w:val="005D48E7"/>
    <w:rsid w:val="005D4C36"/>
    <w:rsid w:val="005D6DB3"/>
    <w:rsid w:val="005E1D80"/>
    <w:rsid w:val="005E2BF0"/>
    <w:rsid w:val="005E363D"/>
    <w:rsid w:val="005E4969"/>
    <w:rsid w:val="005E6070"/>
    <w:rsid w:val="005F5425"/>
    <w:rsid w:val="00611252"/>
    <w:rsid w:val="00612EDC"/>
    <w:rsid w:val="00616256"/>
    <w:rsid w:val="006209CD"/>
    <w:rsid w:val="006213DF"/>
    <w:rsid w:val="006302F2"/>
    <w:rsid w:val="006317FF"/>
    <w:rsid w:val="0063210D"/>
    <w:rsid w:val="00633885"/>
    <w:rsid w:val="00640D6C"/>
    <w:rsid w:val="00645195"/>
    <w:rsid w:val="006468D2"/>
    <w:rsid w:val="00646BED"/>
    <w:rsid w:val="00650160"/>
    <w:rsid w:val="00653112"/>
    <w:rsid w:val="00653DDC"/>
    <w:rsid w:val="006552B3"/>
    <w:rsid w:val="00660ADB"/>
    <w:rsid w:val="0066167D"/>
    <w:rsid w:val="00662193"/>
    <w:rsid w:val="0066253B"/>
    <w:rsid w:val="0066537D"/>
    <w:rsid w:val="006660CA"/>
    <w:rsid w:val="00672608"/>
    <w:rsid w:val="00672856"/>
    <w:rsid w:val="006749AE"/>
    <w:rsid w:val="006765C1"/>
    <w:rsid w:val="0067690B"/>
    <w:rsid w:val="00676B7E"/>
    <w:rsid w:val="00680FE6"/>
    <w:rsid w:val="006921B4"/>
    <w:rsid w:val="0069282C"/>
    <w:rsid w:val="006938ED"/>
    <w:rsid w:val="006959C3"/>
    <w:rsid w:val="006A0DE2"/>
    <w:rsid w:val="006A1349"/>
    <w:rsid w:val="006A6AF1"/>
    <w:rsid w:val="006A6E1C"/>
    <w:rsid w:val="006B1649"/>
    <w:rsid w:val="006B3B8D"/>
    <w:rsid w:val="006B63C2"/>
    <w:rsid w:val="006B6555"/>
    <w:rsid w:val="006C1885"/>
    <w:rsid w:val="006C331B"/>
    <w:rsid w:val="006C343C"/>
    <w:rsid w:val="006C6006"/>
    <w:rsid w:val="006C7762"/>
    <w:rsid w:val="006D78CC"/>
    <w:rsid w:val="006E0B40"/>
    <w:rsid w:val="006F17E9"/>
    <w:rsid w:val="006F2C74"/>
    <w:rsid w:val="006F4B9D"/>
    <w:rsid w:val="00701186"/>
    <w:rsid w:val="00701FBB"/>
    <w:rsid w:val="007043AF"/>
    <w:rsid w:val="00707848"/>
    <w:rsid w:val="00710566"/>
    <w:rsid w:val="00711F32"/>
    <w:rsid w:val="007124CC"/>
    <w:rsid w:val="00713044"/>
    <w:rsid w:val="00714BB5"/>
    <w:rsid w:val="007165F6"/>
    <w:rsid w:val="007170B4"/>
    <w:rsid w:val="0071796E"/>
    <w:rsid w:val="00721AC0"/>
    <w:rsid w:val="007242A7"/>
    <w:rsid w:val="00725A57"/>
    <w:rsid w:val="0072693C"/>
    <w:rsid w:val="007271AF"/>
    <w:rsid w:val="007302E1"/>
    <w:rsid w:val="00730F24"/>
    <w:rsid w:val="007401FB"/>
    <w:rsid w:val="00742FB3"/>
    <w:rsid w:val="00747CFD"/>
    <w:rsid w:val="00750E23"/>
    <w:rsid w:val="00754111"/>
    <w:rsid w:val="00754EF3"/>
    <w:rsid w:val="00756CD0"/>
    <w:rsid w:val="00777C34"/>
    <w:rsid w:val="00784A08"/>
    <w:rsid w:val="0078674E"/>
    <w:rsid w:val="00790CB1"/>
    <w:rsid w:val="00795130"/>
    <w:rsid w:val="00797CA0"/>
    <w:rsid w:val="007B4E2B"/>
    <w:rsid w:val="007B535A"/>
    <w:rsid w:val="007B79D1"/>
    <w:rsid w:val="007C0CB1"/>
    <w:rsid w:val="007C3E47"/>
    <w:rsid w:val="007C543C"/>
    <w:rsid w:val="007D2F9F"/>
    <w:rsid w:val="007D4C92"/>
    <w:rsid w:val="007D7D64"/>
    <w:rsid w:val="007F38E5"/>
    <w:rsid w:val="00800047"/>
    <w:rsid w:val="00800101"/>
    <w:rsid w:val="00802F62"/>
    <w:rsid w:val="008055E7"/>
    <w:rsid w:val="00806E5E"/>
    <w:rsid w:val="00810F38"/>
    <w:rsid w:val="008161FE"/>
    <w:rsid w:val="00816F4C"/>
    <w:rsid w:val="00817452"/>
    <w:rsid w:val="00830B5A"/>
    <w:rsid w:val="0083623A"/>
    <w:rsid w:val="008429B9"/>
    <w:rsid w:val="00852043"/>
    <w:rsid w:val="00853DCD"/>
    <w:rsid w:val="008569D2"/>
    <w:rsid w:val="008573E8"/>
    <w:rsid w:val="008606EC"/>
    <w:rsid w:val="0086229E"/>
    <w:rsid w:val="00871A89"/>
    <w:rsid w:val="00880DC0"/>
    <w:rsid w:val="00881998"/>
    <w:rsid w:val="008826A7"/>
    <w:rsid w:val="0088454E"/>
    <w:rsid w:val="00885360"/>
    <w:rsid w:val="0088771C"/>
    <w:rsid w:val="00891878"/>
    <w:rsid w:val="008966B5"/>
    <w:rsid w:val="008A151D"/>
    <w:rsid w:val="008A4DDE"/>
    <w:rsid w:val="008A6204"/>
    <w:rsid w:val="008B1FB2"/>
    <w:rsid w:val="008B3266"/>
    <w:rsid w:val="008B6AC6"/>
    <w:rsid w:val="008C7AF5"/>
    <w:rsid w:val="008D25D8"/>
    <w:rsid w:val="008D2C75"/>
    <w:rsid w:val="008D477E"/>
    <w:rsid w:val="008D4BD6"/>
    <w:rsid w:val="008D4CD4"/>
    <w:rsid w:val="008D5285"/>
    <w:rsid w:val="008E12FE"/>
    <w:rsid w:val="008E46A9"/>
    <w:rsid w:val="008E4F9F"/>
    <w:rsid w:val="008E6482"/>
    <w:rsid w:val="008F0C6F"/>
    <w:rsid w:val="008F2245"/>
    <w:rsid w:val="008F2625"/>
    <w:rsid w:val="008F3D62"/>
    <w:rsid w:val="008F6071"/>
    <w:rsid w:val="009032E1"/>
    <w:rsid w:val="00904A2F"/>
    <w:rsid w:val="0090748E"/>
    <w:rsid w:val="00911CB8"/>
    <w:rsid w:val="00912DAB"/>
    <w:rsid w:val="00916126"/>
    <w:rsid w:val="009218E3"/>
    <w:rsid w:val="00924A6B"/>
    <w:rsid w:val="00931F72"/>
    <w:rsid w:val="00935728"/>
    <w:rsid w:val="0093681C"/>
    <w:rsid w:val="0093761F"/>
    <w:rsid w:val="009379C7"/>
    <w:rsid w:val="00940133"/>
    <w:rsid w:val="009415B0"/>
    <w:rsid w:val="009420ED"/>
    <w:rsid w:val="00950E17"/>
    <w:rsid w:val="009621F9"/>
    <w:rsid w:val="009626B8"/>
    <w:rsid w:val="00964BBD"/>
    <w:rsid w:val="009679A3"/>
    <w:rsid w:val="0097221B"/>
    <w:rsid w:val="00976AB1"/>
    <w:rsid w:val="009813C3"/>
    <w:rsid w:val="0098558B"/>
    <w:rsid w:val="00993720"/>
    <w:rsid w:val="009A0BF9"/>
    <w:rsid w:val="009A4280"/>
    <w:rsid w:val="009A52B1"/>
    <w:rsid w:val="009B0598"/>
    <w:rsid w:val="009B0725"/>
    <w:rsid w:val="009B15D7"/>
    <w:rsid w:val="009B4CDE"/>
    <w:rsid w:val="009D66ED"/>
    <w:rsid w:val="00A00048"/>
    <w:rsid w:val="00A02397"/>
    <w:rsid w:val="00A03055"/>
    <w:rsid w:val="00A04DBD"/>
    <w:rsid w:val="00A0788A"/>
    <w:rsid w:val="00A07BBF"/>
    <w:rsid w:val="00A11CDA"/>
    <w:rsid w:val="00A1242F"/>
    <w:rsid w:val="00A174E0"/>
    <w:rsid w:val="00A20C45"/>
    <w:rsid w:val="00A23872"/>
    <w:rsid w:val="00A25E60"/>
    <w:rsid w:val="00A26F94"/>
    <w:rsid w:val="00A3016C"/>
    <w:rsid w:val="00A309B7"/>
    <w:rsid w:val="00A30ECB"/>
    <w:rsid w:val="00A31E97"/>
    <w:rsid w:val="00A327F8"/>
    <w:rsid w:val="00A34085"/>
    <w:rsid w:val="00A34D66"/>
    <w:rsid w:val="00A41559"/>
    <w:rsid w:val="00A42720"/>
    <w:rsid w:val="00A44CC2"/>
    <w:rsid w:val="00A558D5"/>
    <w:rsid w:val="00A61231"/>
    <w:rsid w:val="00A616FD"/>
    <w:rsid w:val="00A643B0"/>
    <w:rsid w:val="00A6604C"/>
    <w:rsid w:val="00A71C0D"/>
    <w:rsid w:val="00A71CDF"/>
    <w:rsid w:val="00A72745"/>
    <w:rsid w:val="00A73DD2"/>
    <w:rsid w:val="00A74A22"/>
    <w:rsid w:val="00A76AA9"/>
    <w:rsid w:val="00A8189E"/>
    <w:rsid w:val="00A86271"/>
    <w:rsid w:val="00A9092D"/>
    <w:rsid w:val="00AA2557"/>
    <w:rsid w:val="00AA4AA9"/>
    <w:rsid w:val="00AA5583"/>
    <w:rsid w:val="00AA6656"/>
    <w:rsid w:val="00AA6ED6"/>
    <w:rsid w:val="00AA7903"/>
    <w:rsid w:val="00AA7C22"/>
    <w:rsid w:val="00AB2C46"/>
    <w:rsid w:val="00AB3E48"/>
    <w:rsid w:val="00AB5E18"/>
    <w:rsid w:val="00AC3D05"/>
    <w:rsid w:val="00AD5332"/>
    <w:rsid w:val="00AD67BA"/>
    <w:rsid w:val="00AE3D7F"/>
    <w:rsid w:val="00AE66EB"/>
    <w:rsid w:val="00AF2999"/>
    <w:rsid w:val="00B10125"/>
    <w:rsid w:val="00B108F6"/>
    <w:rsid w:val="00B11D3D"/>
    <w:rsid w:val="00B12B1E"/>
    <w:rsid w:val="00B1458C"/>
    <w:rsid w:val="00B17DDC"/>
    <w:rsid w:val="00B252F3"/>
    <w:rsid w:val="00B26FA0"/>
    <w:rsid w:val="00B30F77"/>
    <w:rsid w:val="00B36479"/>
    <w:rsid w:val="00B41CBC"/>
    <w:rsid w:val="00B43007"/>
    <w:rsid w:val="00B43155"/>
    <w:rsid w:val="00B45307"/>
    <w:rsid w:val="00B46E8A"/>
    <w:rsid w:val="00B525E6"/>
    <w:rsid w:val="00B575B6"/>
    <w:rsid w:val="00B61F2A"/>
    <w:rsid w:val="00B62C63"/>
    <w:rsid w:val="00B70878"/>
    <w:rsid w:val="00B7182B"/>
    <w:rsid w:val="00B778AA"/>
    <w:rsid w:val="00B818B6"/>
    <w:rsid w:val="00B81AFC"/>
    <w:rsid w:val="00B82E54"/>
    <w:rsid w:val="00B8306F"/>
    <w:rsid w:val="00B8497E"/>
    <w:rsid w:val="00B85A5B"/>
    <w:rsid w:val="00B8719F"/>
    <w:rsid w:val="00B94981"/>
    <w:rsid w:val="00B97C90"/>
    <w:rsid w:val="00BA16CA"/>
    <w:rsid w:val="00BA5A0A"/>
    <w:rsid w:val="00BB28B6"/>
    <w:rsid w:val="00BB3155"/>
    <w:rsid w:val="00BB3C4D"/>
    <w:rsid w:val="00BC34E8"/>
    <w:rsid w:val="00BC41E8"/>
    <w:rsid w:val="00BC43B3"/>
    <w:rsid w:val="00BD71E1"/>
    <w:rsid w:val="00BE0010"/>
    <w:rsid w:val="00BE26BD"/>
    <w:rsid w:val="00BE6C35"/>
    <w:rsid w:val="00BF06F6"/>
    <w:rsid w:val="00C003F7"/>
    <w:rsid w:val="00C104F7"/>
    <w:rsid w:val="00C12274"/>
    <w:rsid w:val="00C12992"/>
    <w:rsid w:val="00C15015"/>
    <w:rsid w:val="00C2269B"/>
    <w:rsid w:val="00C23955"/>
    <w:rsid w:val="00C251A6"/>
    <w:rsid w:val="00C252AB"/>
    <w:rsid w:val="00C33446"/>
    <w:rsid w:val="00C33FC2"/>
    <w:rsid w:val="00C40176"/>
    <w:rsid w:val="00C4106C"/>
    <w:rsid w:val="00C4202C"/>
    <w:rsid w:val="00C4317A"/>
    <w:rsid w:val="00C460F6"/>
    <w:rsid w:val="00C50EC9"/>
    <w:rsid w:val="00C60CEE"/>
    <w:rsid w:val="00C649FA"/>
    <w:rsid w:val="00C7392A"/>
    <w:rsid w:val="00C766C9"/>
    <w:rsid w:val="00C80E5C"/>
    <w:rsid w:val="00C84980"/>
    <w:rsid w:val="00C849B7"/>
    <w:rsid w:val="00C850F5"/>
    <w:rsid w:val="00C86FF9"/>
    <w:rsid w:val="00C90409"/>
    <w:rsid w:val="00C9189B"/>
    <w:rsid w:val="00C92F60"/>
    <w:rsid w:val="00C93ABD"/>
    <w:rsid w:val="00C945F6"/>
    <w:rsid w:val="00C955F9"/>
    <w:rsid w:val="00CA0687"/>
    <w:rsid w:val="00CA0690"/>
    <w:rsid w:val="00CA6A8B"/>
    <w:rsid w:val="00CB08FE"/>
    <w:rsid w:val="00CB1C97"/>
    <w:rsid w:val="00CB4322"/>
    <w:rsid w:val="00CB6C53"/>
    <w:rsid w:val="00CC02FB"/>
    <w:rsid w:val="00CD3BF6"/>
    <w:rsid w:val="00CD3D56"/>
    <w:rsid w:val="00CE17A6"/>
    <w:rsid w:val="00CE1F3C"/>
    <w:rsid w:val="00D0037C"/>
    <w:rsid w:val="00D02089"/>
    <w:rsid w:val="00D10B1B"/>
    <w:rsid w:val="00D212FC"/>
    <w:rsid w:val="00D2322F"/>
    <w:rsid w:val="00D23D63"/>
    <w:rsid w:val="00D23F74"/>
    <w:rsid w:val="00D27BEF"/>
    <w:rsid w:val="00D36F1F"/>
    <w:rsid w:val="00D40118"/>
    <w:rsid w:val="00D44684"/>
    <w:rsid w:val="00D45286"/>
    <w:rsid w:val="00D47FEE"/>
    <w:rsid w:val="00D51E92"/>
    <w:rsid w:val="00D604A7"/>
    <w:rsid w:val="00D65290"/>
    <w:rsid w:val="00D71FD7"/>
    <w:rsid w:val="00D731C9"/>
    <w:rsid w:val="00D75E37"/>
    <w:rsid w:val="00D76A9D"/>
    <w:rsid w:val="00D93620"/>
    <w:rsid w:val="00D94A81"/>
    <w:rsid w:val="00D96B2E"/>
    <w:rsid w:val="00D97449"/>
    <w:rsid w:val="00DA2951"/>
    <w:rsid w:val="00DA3888"/>
    <w:rsid w:val="00DA5498"/>
    <w:rsid w:val="00DB1104"/>
    <w:rsid w:val="00DB1D1A"/>
    <w:rsid w:val="00DB240A"/>
    <w:rsid w:val="00DB270D"/>
    <w:rsid w:val="00DB667C"/>
    <w:rsid w:val="00DC58F1"/>
    <w:rsid w:val="00DD4CB9"/>
    <w:rsid w:val="00DD54E9"/>
    <w:rsid w:val="00DD594D"/>
    <w:rsid w:val="00DD6F14"/>
    <w:rsid w:val="00DE0EE6"/>
    <w:rsid w:val="00DE3DB8"/>
    <w:rsid w:val="00DE6726"/>
    <w:rsid w:val="00DF0DC7"/>
    <w:rsid w:val="00DF5570"/>
    <w:rsid w:val="00DF7EF8"/>
    <w:rsid w:val="00E0078C"/>
    <w:rsid w:val="00E03E70"/>
    <w:rsid w:val="00E0452C"/>
    <w:rsid w:val="00E04C94"/>
    <w:rsid w:val="00E06EC4"/>
    <w:rsid w:val="00E122A8"/>
    <w:rsid w:val="00E16FB6"/>
    <w:rsid w:val="00E2003D"/>
    <w:rsid w:val="00E21B15"/>
    <w:rsid w:val="00E229C8"/>
    <w:rsid w:val="00E25F73"/>
    <w:rsid w:val="00E2691E"/>
    <w:rsid w:val="00E321D4"/>
    <w:rsid w:val="00E32828"/>
    <w:rsid w:val="00E41AC1"/>
    <w:rsid w:val="00E422FE"/>
    <w:rsid w:val="00E43FC9"/>
    <w:rsid w:val="00E46CF6"/>
    <w:rsid w:val="00E47494"/>
    <w:rsid w:val="00E50E7B"/>
    <w:rsid w:val="00E63CD3"/>
    <w:rsid w:val="00E64FC8"/>
    <w:rsid w:val="00E716C6"/>
    <w:rsid w:val="00E73A31"/>
    <w:rsid w:val="00E73C8E"/>
    <w:rsid w:val="00E744FD"/>
    <w:rsid w:val="00E74D3A"/>
    <w:rsid w:val="00E810AE"/>
    <w:rsid w:val="00E81C43"/>
    <w:rsid w:val="00E8706E"/>
    <w:rsid w:val="00E94802"/>
    <w:rsid w:val="00EB07CC"/>
    <w:rsid w:val="00EB2010"/>
    <w:rsid w:val="00EB683B"/>
    <w:rsid w:val="00EC01D4"/>
    <w:rsid w:val="00EC709B"/>
    <w:rsid w:val="00ED2D52"/>
    <w:rsid w:val="00ED5018"/>
    <w:rsid w:val="00ED602E"/>
    <w:rsid w:val="00ED6CB4"/>
    <w:rsid w:val="00EE104B"/>
    <w:rsid w:val="00EE1255"/>
    <w:rsid w:val="00EE34E9"/>
    <w:rsid w:val="00EF195D"/>
    <w:rsid w:val="00EF1CCE"/>
    <w:rsid w:val="00EF38D9"/>
    <w:rsid w:val="00EF4B37"/>
    <w:rsid w:val="00EF69CD"/>
    <w:rsid w:val="00EF6C27"/>
    <w:rsid w:val="00F06305"/>
    <w:rsid w:val="00F140B9"/>
    <w:rsid w:val="00F1666C"/>
    <w:rsid w:val="00F175ED"/>
    <w:rsid w:val="00F20FBA"/>
    <w:rsid w:val="00F2479C"/>
    <w:rsid w:val="00F27496"/>
    <w:rsid w:val="00F31BFF"/>
    <w:rsid w:val="00F43A44"/>
    <w:rsid w:val="00F50B6B"/>
    <w:rsid w:val="00F525F7"/>
    <w:rsid w:val="00F527BA"/>
    <w:rsid w:val="00F561D7"/>
    <w:rsid w:val="00F56DDA"/>
    <w:rsid w:val="00F61E22"/>
    <w:rsid w:val="00F626B4"/>
    <w:rsid w:val="00F629D1"/>
    <w:rsid w:val="00F66F02"/>
    <w:rsid w:val="00F6734A"/>
    <w:rsid w:val="00F77741"/>
    <w:rsid w:val="00F802F3"/>
    <w:rsid w:val="00F832B0"/>
    <w:rsid w:val="00F850D8"/>
    <w:rsid w:val="00F907A7"/>
    <w:rsid w:val="00F91A85"/>
    <w:rsid w:val="00F92E2D"/>
    <w:rsid w:val="00F96213"/>
    <w:rsid w:val="00FA3BB5"/>
    <w:rsid w:val="00FA5FFE"/>
    <w:rsid w:val="00FA6795"/>
    <w:rsid w:val="00FA73BC"/>
    <w:rsid w:val="00FB0EA5"/>
    <w:rsid w:val="00FB125D"/>
    <w:rsid w:val="00FB131A"/>
    <w:rsid w:val="00FB1459"/>
    <w:rsid w:val="00FB1C86"/>
    <w:rsid w:val="00FB57E9"/>
    <w:rsid w:val="00FB5E68"/>
    <w:rsid w:val="00FC1405"/>
    <w:rsid w:val="00FC1A40"/>
    <w:rsid w:val="00FC2AF8"/>
    <w:rsid w:val="00FC303E"/>
    <w:rsid w:val="00FD1BB4"/>
    <w:rsid w:val="00FD2679"/>
    <w:rsid w:val="00FE752E"/>
    <w:rsid w:val="00FE7CC3"/>
    <w:rsid w:val="00FF3B77"/>
    <w:rsid w:val="00FF573D"/>
    <w:rsid w:val="00FF7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1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EE"/>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797CA0"/>
    <w:pPr>
      <w:keepNext/>
      <w:keepLines/>
      <w:spacing w:before="240" w:after="60" w:line="30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autoRedefine/>
    <w:uiPriority w:val="9"/>
    <w:qFormat/>
    <w:rsid w:val="00797CA0"/>
    <w:pPr>
      <w:keepNext/>
      <w:keepLines/>
      <w:spacing w:before="240" w:after="60" w:line="280" w:lineRule="atLeast"/>
      <w:outlineLvl w:val="1"/>
    </w:pPr>
    <w:rPr>
      <w:rFonts w:ascii="Arial" w:eastAsiaTheme="majorEastAsia" w:hAnsi="Arial" w:cstheme="majorBidi"/>
      <w:b/>
      <w:bCs/>
      <w:sz w:val="24"/>
      <w:szCs w:val="26"/>
    </w:rPr>
  </w:style>
  <w:style w:type="paragraph" w:styleId="Rubrik3">
    <w:name w:val="heading 3"/>
    <w:basedOn w:val="Normal"/>
    <w:next w:val="Normal"/>
    <w:link w:val="Rubrik3Char"/>
    <w:autoRedefine/>
    <w:uiPriority w:val="9"/>
    <w:qFormat/>
    <w:rsid w:val="00797CA0"/>
    <w:pPr>
      <w:keepNext/>
      <w:keepLines/>
      <w:spacing w:before="240" w:after="60" w:line="280" w:lineRule="atLeast"/>
      <w:outlineLvl w:val="2"/>
    </w:pPr>
    <w:rPr>
      <w:rFonts w:ascii="Arial" w:eastAsiaTheme="majorEastAsia" w:hAnsi="Arial" w:cstheme="majorBidi"/>
      <w:bCs/>
      <w:caps/>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7CA0"/>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797CA0"/>
    <w:rPr>
      <w:rFonts w:ascii="Arial" w:eastAsiaTheme="majorEastAsia" w:hAnsi="Arial" w:cstheme="majorBidi"/>
      <w:b/>
      <w:bCs/>
      <w:sz w:val="24"/>
      <w:szCs w:val="26"/>
    </w:rPr>
  </w:style>
  <w:style w:type="paragraph" w:styleId="Liststycke">
    <w:name w:val="List Paragraph"/>
    <w:basedOn w:val="Normal"/>
    <w:uiPriority w:val="34"/>
    <w:qFormat/>
    <w:rsid w:val="0032784C"/>
    <w:pPr>
      <w:ind w:left="720"/>
      <w:contextualSpacing/>
    </w:pPr>
    <w:rPr>
      <w:rFonts w:eastAsia="Times New Roman" w:cs="Times New Roman"/>
      <w:szCs w:val="24"/>
      <w:lang w:eastAsia="sv-SE"/>
    </w:rPr>
  </w:style>
  <w:style w:type="character" w:customStyle="1" w:styleId="Rubrik3Char">
    <w:name w:val="Rubrik 3 Char"/>
    <w:basedOn w:val="Standardstycketeckensnitt"/>
    <w:link w:val="Rubrik3"/>
    <w:uiPriority w:val="9"/>
    <w:rsid w:val="00797CA0"/>
    <w:rPr>
      <w:rFonts w:ascii="Arial" w:eastAsiaTheme="majorEastAsia" w:hAnsi="Arial" w:cstheme="majorBidi"/>
      <w:bCs/>
      <w:caps/>
      <w:sz w:val="20"/>
    </w:rPr>
  </w:style>
  <w:style w:type="character" w:customStyle="1" w:styleId="Rubrik4Char">
    <w:name w:val="Rubrik 4 Char"/>
    <w:basedOn w:val="Standardstycketeckensnitt"/>
    <w:link w:val="Rubrik4"/>
    <w:uiPriority w:val="9"/>
    <w:rsid w:val="00797CA0"/>
    <w:rPr>
      <w:rFonts w:ascii="Arial" w:eastAsiaTheme="majorEastAsia" w:hAnsi="Arial" w:cstheme="majorBidi"/>
      <w:b/>
      <w:bCs/>
      <w:iCs/>
      <w:sz w:val="20"/>
    </w:rPr>
  </w:style>
  <w:style w:type="paragraph" w:styleId="Sidhuvud">
    <w:name w:val="header"/>
    <w:basedOn w:val="Normal"/>
    <w:link w:val="SidhuvudChar"/>
    <w:uiPriority w:val="99"/>
    <w:unhideWhenUsed/>
    <w:rsid w:val="00FD2679"/>
    <w:pPr>
      <w:tabs>
        <w:tab w:val="center" w:pos="4536"/>
        <w:tab w:val="right" w:pos="9072"/>
      </w:tabs>
    </w:pPr>
  </w:style>
  <w:style w:type="character" w:customStyle="1" w:styleId="SidhuvudChar">
    <w:name w:val="Sidhuvud Char"/>
    <w:basedOn w:val="Standardstycketeckensnitt"/>
    <w:link w:val="Sidhuvud"/>
    <w:uiPriority w:val="99"/>
    <w:rsid w:val="00FD2679"/>
    <w:rPr>
      <w:rFonts w:ascii="Georgia" w:hAnsi="Georgia"/>
    </w:rPr>
  </w:style>
  <w:style w:type="paragraph" w:styleId="Sidfot">
    <w:name w:val="footer"/>
    <w:basedOn w:val="Normal"/>
    <w:link w:val="SidfotChar"/>
    <w:uiPriority w:val="99"/>
    <w:unhideWhenUsed/>
    <w:rsid w:val="00FD2679"/>
    <w:pPr>
      <w:tabs>
        <w:tab w:val="center" w:pos="4536"/>
        <w:tab w:val="right" w:pos="9072"/>
      </w:tabs>
    </w:pPr>
  </w:style>
  <w:style w:type="character" w:customStyle="1" w:styleId="SidfotChar">
    <w:name w:val="Sidfot Char"/>
    <w:basedOn w:val="Standardstycketeckensnitt"/>
    <w:link w:val="Sidfot"/>
    <w:uiPriority w:val="99"/>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611252"/>
    <w:pPr>
      <w:numPr>
        <w:numId w:val="22"/>
      </w:numPr>
      <w:tabs>
        <w:tab w:val="left" w:pos="641"/>
      </w:tabs>
      <w:contextualSpacing/>
    </w:pPr>
  </w:style>
  <w:style w:type="paragraph" w:styleId="Ingetavstnd">
    <w:name w:val="No Spacing"/>
    <w:uiPriority w:val="1"/>
    <w:rsid w:val="00421AC6"/>
    <w:pPr>
      <w:spacing w:after="0" w:line="240" w:lineRule="auto"/>
    </w:pPr>
    <w:rPr>
      <w:rFonts w:ascii="Georgia" w:hAnsi="Georgia"/>
      <w:sz w:val="20"/>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character" w:styleId="Platshllartext">
    <w:name w:val="Placeholder Text"/>
    <w:basedOn w:val="Standardstycketeckensnitt"/>
    <w:uiPriority w:val="99"/>
    <w:semiHidden/>
    <w:rsid w:val="005D48E7"/>
    <w:rPr>
      <w:color w:val="808080"/>
    </w:rPr>
  </w:style>
  <w:style w:type="paragraph" w:styleId="Ballongtext">
    <w:name w:val="Balloon Text"/>
    <w:basedOn w:val="Normal"/>
    <w:link w:val="BallongtextChar"/>
    <w:uiPriority w:val="99"/>
    <w:semiHidden/>
    <w:unhideWhenUsed/>
    <w:rsid w:val="005D48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48E7"/>
    <w:rPr>
      <w:rFonts w:ascii="Tahoma" w:hAnsi="Tahoma" w:cs="Tahoma"/>
      <w:sz w:val="16"/>
      <w:szCs w:val="16"/>
    </w:rPr>
  </w:style>
  <w:style w:type="character" w:styleId="Kommentarsreferens">
    <w:name w:val="annotation reference"/>
    <w:basedOn w:val="Standardstycketeckensnitt"/>
    <w:uiPriority w:val="99"/>
    <w:semiHidden/>
    <w:unhideWhenUsed/>
    <w:rsid w:val="003A380F"/>
    <w:rPr>
      <w:sz w:val="16"/>
      <w:szCs w:val="16"/>
    </w:rPr>
  </w:style>
  <w:style w:type="paragraph" w:styleId="Kommentarer">
    <w:name w:val="annotation text"/>
    <w:basedOn w:val="Normal"/>
    <w:link w:val="KommentarerChar"/>
    <w:uiPriority w:val="99"/>
    <w:semiHidden/>
    <w:unhideWhenUsed/>
    <w:rsid w:val="003A380F"/>
    <w:pPr>
      <w:spacing w:line="240" w:lineRule="auto"/>
    </w:pPr>
    <w:rPr>
      <w:szCs w:val="20"/>
    </w:rPr>
  </w:style>
  <w:style w:type="character" w:customStyle="1" w:styleId="KommentarerChar">
    <w:name w:val="Kommentarer Char"/>
    <w:basedOn w:val="Standardstycketeckensnitt"/>
    <w:link w:val="Kommentarer"/>
    <w:uiPriority w:val="99"/>
    <w:semiHidden/>
    <w:rsid w:val="003A380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3A380F"/>
    <w:rPr>
      <w:b/>
      <w:bCs/>
    </w:rPr>
  </w:style>
  <w:style w:type="character" w:customStyle="1" w:styleId="KommentarsmneChar">
    <w:name w:val="Kommentarsämne Char"/>
    <w:basedOn w:val="KommentarerChar"/>
    <w:link w:val="Kommentarsmne"/>
    <w:uiPriority w:val="99"/>
    <w:semiHidden/>
    <w:rsid w:val="003A380F"/>
    <w:rPr>
      <w:rFonts w:ascii="Georgia" w:hAnsi="Georgia"/>
      <w:b/>
      <w:bCs/>
      <w:sz w:val="20"/>
      <w:szCs w:val="20"/>
    </w:rPr>
  </w:style>
  <w:style w:type="character" w:styleId="Hyperlnk">
    <w:name w:val="Hyperlink"/>
    <w:basedOn w:val="Standardstycketeckensnitt"/>
    <w:uiPriority w:val="99"/>
    <w:unhideWhenUsed/>
    <w:rsid w:val="00611252"/>
    <w:rPr>
      <w:color w:val="0000FF" w:themeColor="hyperlink"/>
      <w:u w:val="single"/>
    </w:rPr>
  </w:style>
  <w:style w:type="paragraph" w:customStyle="1" w:styleId="NormalBasmall">
    <w:name w:val="Normal Basmall"/>
    <w:basedOn w:val="Normal"/>
    <w:rsid w:val="00611252"/>
    <w:pPr>
      <w:spacing w:line="300" w:lineRule="atLeast"/>
      <w:ind w:right="1701"/>
    </w:pPr>
    <w:rPr>
      <w:rFonts w:ascii="Times New Roman" w:eastAsia="Times New Roman" w:hAnsi="Times New Roman" w:cs="Times New Roman"/>
      <w:sz w:val="22"/>
      <w:szCs w:val="24"/>
      <w:lang w:eastAsia="sv-SE"/>
    </w:rPr>
  </w:style>
  <w:style w:type="paragraph" w:customStyle="1" w:styleId="Default">
    <w:name w:val="Default"/>
    <w:basedOn w:val="Normal"/>
    <w:rsid w:val="007D2F9F"/>
    <w:pPr>
      <w:autoSpaceDE w:val="0"/>
      <w:autoSpaceDN w:val="0"/>
      <w:spacing w:line="240" w:lineRule="auto"/>
    </w:pPr>
    <w:rPr>
      <w:rFonts w:ascii="Calibri" w:hAnsi="Calibri" w:cs="Times New Roman"/>
      <w:color w:val="000000"/>
      <w:sz w:val="24"/>
      <w:szCs w:val="24"/>
      <w:lang w:eastAsia="sv-SE"/>
    </w:rPr>
  </w:style>
  <w:style w:type="character" w:styleId="AnvndHyperlnk">
    <w:name w:val="FollowedHyperlink"/>
    <w:basedOn w:val="Standardstycketeckensnitt"/>
    <w:uiPriority w:val="99"/>
    <w:semiHidden/>
    <w:unhideWhenUsed/>
    <w:rsid w:val="007D2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4495">
      <w:bodyDiv w:val="1"/>
      <w:marLeft w:val="0"/>
      <w:marRight w:val="0"/>
      <w:marTop w:val="0"/>
      <w:marBottom w:val="0"/>
      <w:divBdr>
        <w:top w:val="none" w:sz="0" w:space="0" w:color="auto"/>
        <w:left w:val="none" w:sz="0" w:space="0" w:color="auto"/>
        <w:bottom w:val="none" w:sz="0" w:space="0" w:color="auto"/>
        <w:right w:val="none" w:sz="0" w:space="0" w:color="auto"/>
      </w:divBdr>
    </w:div>
    <w:div w:id="684407446">
      <w:bodyDiv w:val="1"/>
      <w:marLeft w:val="0"/>
      <w:marRight w:val="0"/>
      <w:marTop w:val="0"/>
      <w:marBottom w:val="0"/>
      <w:divBdr>
        <w:top w:val="none" w:sz="0" w:space="0" w:color="auto"/>
        <w:left w:val="none" w:sz="0" w:space="0" w:color="auto"/>
        <w:bottom w:val="none" w:sz="0" w:space="0" w:color="auto"/>
        <w:right w:val="none" w:sz="0" w:space="0" w:color="auto"/>
      </w:divBdr>
      <w:divsChild>
        <w:div w:id="2049256671">
          <w:marLeft w:val="360"/>
          <w:marRight w:val="0"/>
          <w:marTop w:val="200"/>
          <w:marBottom w:val="0"/>
          <w:divBdr>
            <w:top w:val="none" w:sz="0" w:space="0" w:color="auto"/>
            <w:left w:val="none" w:sz="0" w:space="0" w:color="auto"/>
            <w:bottom w:val="none" w:sz="0" w:space="0" w:color="auto"/>
            <w:right w:val="none" w:sz="0" w:space="0" w:color="auto"/>
          </w:divBdr>
        </w:div>
        <w:div w:id="1789349892">
          <w:marLeft w:val="360"/>
          <w:marRight w:val="0"/>
          <w:marTop w:val="200"/>
          <w:marBottom w:val="0"/>
          <w:divBdr>
            <w:top w:val="none" w:sz="0" w:space="0" w:color="auto"/>
            <w:left w:val="none" w:sz="0" w:space="0" w:color="auto"/>
            <w:bottom w:val="none" w:sz="0" w:space="0" w:color="auto"/>
            <w:right w:val="none" w:sz="0" w:space="0" w:color="auto"/>
          </w:divBdr>
        </w:div>
        <w:div w:id="786628886">
          <w:marLeft w:val="1080"/>
          <w:marRight w:val="0"/>
          <w:marTop w:val="100"/>
          <w:marBottom w:val="0"/>
          <w:divBdr>
            <w:top w:val="none" w:sz="0" w:space="0" w:color="auto"/>
            <w:left w:val="none" w:sz="0" w:space="0" w:color="auto"/>
            <w:bottom w:val="none" w:sz="0" w:space="0" w:color="auto"/>
            <w:right w:val="none" w:sz="0" w:space="0" w:color="auto"/>
          </w:divBdr>
        </w:div>
        <w:div w:id="2044356331">
          <w:marLeft w:val="1080"/>
          <w:marRight w:val="0"/>
          <w:marTop w:val="100"/>
          <w:marBottom w:val="0"/>
          <w:divBdr>
            <w:top w:val="none" w:sz="0" w:space="0" w:color="auto"/>
            <w:left w:val="none" w:sz="0" w:space="0" w:color="auto"/>
            <w:bottom w:val="none" w:sz="0" w:space="0" w:color="auto"/>
            <w:right w:val="none" w:sz="0" w:space="0" w:color="auto"/>
          </w:divBdr>
        </w:div>
        <w:div w:id="1066411588">
          <w:marLeft w:val="1080"/>
          <w:marRight w:val="0"/>
          <w:marTop w:val="100"/>
          <w:marBottom w:val="0"/>
          <w:divBdr>
            <w:top w:val="none" w:sz="0" w:space="0" w:color="auto"/>
            <w:left w:val="none" w:sz="0" w:space="0" w:color="auto"/>
            <w:bottom w:val="none" w:sz="0" w:space="0" w:color="auto"/>
            <w:right w:val="none" w:sz="0" w:space="0" w:color="auto"/>
          </w:divBdr>
        </w:div>
        <w:div w:id="2047677367">
          <w:marLeft w:val="1080"/>
          <w:marRight w:val="0"/>
          <w:marTop w:val="100"/>
          <w:marBottom w:val="0"/>
          <w:divBdr>
            <w:top w:val="none" w:sz="0" w:space="0" w:color="auto"/>
            <w:left w:val="none" w:sz="0" w:space="0" w:color="auto"/>
            <w:bottom w:val="none" w:sz="0" w:space="0" w:color="auto"/>
            <w:right w:val="none" w:sz="0" w:space="0" w:color="auto"/>
          </w:divBdr>
        </w:div>
        <w:div w:id="645477553">
          <w:marLeft w:val="360"/>
          <w:marRight w:val="0"/>
          <w:marTop w:val="200"/>
          <w:marBottom w:val="0"/>
          <w:divBdr>
            <w:top w:val="none" w:sz="0" w:space="0" w:color="auto"/>
            <w:left w:val="none" w:sz="0" w:space="0" w:color="auto"/>
            <w:bottom w:val="none" w:sz="0" w:space="0" w:color="auto"/>
            <w:right w:val="none" w:sz="0" w:space="0" w:color="auto"/>
          </w:divBdr>
        </w:div>
        <w:div w:id="618612092">
          <w:marLeft w:val="1080"/>
          <w:marRight w:val="0"/>
          <w:marTop w:val="200"/>
          <w:marBottom w:val="0"/>
          <w:divBdr>
            <w:top w:val="none" w:sz="0" w:space="0" w:color="auto"/>
            <w:left w:val="none" w:sz="0" w:space="0" w:color="auto"/>
            <w:bottom w:val="none" w:sz="0" w:space="0" w:color="auto"/>
            <w:right w:val="none" w:sz="0" w:space="0" w:color="auto"/>
          </w:divBdr>
        </w:div>
        <w:div w:id="1398433455">
          <w:marLeft w:val="1080"/>
          <w:marRight w:val="0"/>
          <w:marTop w:val="200"/>
          <w:marBottom w:val="0"/>
          <w:divBdr>
            <w:top w:val="none" w:sz="0" w:space="0" w:color="auto"/>
            <w:left w:val="none" w:sz="0" w:space="0" w:color="auto"/>
            <w:bottom w:val="none" w:sz="0" w:space="0" w:color="auto"/>
            <w:right w:val="none" w:sz="0" w:space="0" w:color="auto"/>
          </w:divBdr>
        </w:div>
        <w:div w:id="345444531">
          <w:marLeft w:val="1080"/>
          <w:marRight w:val="0"/>
          <w:marTop w:val="200"/>
          <w:marBottom w:val="0"/>
          <w:divBdr>
            <w:top w:val="none" w:sz="0" w:space="0" w:color="auto"/>
            <w:left w:val="none" w:sz="0" w:space="0" w:color="auto"/>
            <w:bottom w:val="none" w:sz="0" w:space="0" w:color="auto"/>
            <w:right w:val="none" w:sz="0" w:space="0" w:color="auto"/>
          </w:divBdr>
        </w:div>
      </w:divsChild>
    </w:div>
    <w:div w:id="797407746">
      <w:bodyDiv w:val="1"/>
      <w:marLeft w:val="0"/>
      <w:marRight w:val="0"/>
      <w:marTop w:val="0"/>
      <w:marBottom w:val="0"/>
      <w:divBdr>
        <w:top w:val="none" w:sz="0" w:space="0" w:color="auto"/>
        <w:left w:val="none" w:sz="0" w:space="0" w:color="auto"/>
        <w:bottom w:val="none" w:sz="0" w:space="0" w:color="auto"/>
        <w:right w:val="none" w:sz="0" w:space="0" w:color="auto"/>
      </w:divBdr>
    </w:div>
    <w:div w:id="1380400718">
      <w:bodyDiv w:val="1"/>
      <w:marLeft w:val="0"/>
      <w:marRight w:val="0"/>
      <w:marTop w:val="0"/>
      <w:marBottom w:val="0"/>
      <w:divBdr>
        <w:top w:val="none" w:sz="0" w:space="0" w:color="auto"/>
        <w:left w:val="none" w:sz="0" w:space="0" w:color="auto"/>
        <w:bottom w:val="none" w:sz="0" w:space="0" w:color="auto"/>
        <w:right w:val="none" w:sz="0" w:space="0" w:color="auto"/>
      </w:divBdr>
    </w:div>
    <w:div w:id="1712805580">
      <w:bodyDiv w:val="1"/>
      <w:marLeft w:val="0"/>
      <w:marRight w:val="0"/>
      <w:marTop w:val="0"/>
      <w:marBottom w:val="0"/>
      <w:divBdr>
        <w:top w:val="none" w:sz="0" w:space="0" w:color="auto"/>
        <w:left w:val="none" w:sz="0" w:space="0" w:color="auto"/>
        <w:bottom w:val="none" w:sz="0" w:space="0" w:color="auto"/>
        <w:right w:val="none" w:sz="0" w:space="0" w:color="auto"/>
      </w:divBdr>
    </w:div>
    <w:div w:id="1814637907">
      <w:bodyDiv w:val="1"/>
      <w:marLeft w:val="0"/>
      <w:marRight w:val="0"/>
      <w:marTop w:val="0"/>
      <w:marBottom w:val="0"/>
      <w:divBdr>
        <w:top w:val="none" w:sz="0" w:space="0" w:color="auto"/>
        <w:left w:val="none" w:sz="0" w:space="0" w:color="auto"/>
        <w:bottom w:val="none" w:sz="0" w:space="0" w:color="auto"/>
        <w:right w:val="none" w:sz="0" w:space="0" w:color="auto"/>
      </w:divBdr>
    </w:div>
    <w:div w:id="18263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metodgruppen.nu/web/page.aspx?refid=1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etodgruppen.nu/web/page.aspx?refid=4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cs.google.com/spreadsheets/d/1XpvAFVdyPkzML881f0hdoLRXulDlgq6khNctjA2bFb4/ed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odgruppen.nu/web/page.aspx?refid=10"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816CCC09A45D5B5BFCBEBACD3CD0A"/>
        <w:category>
          <w:name w:val="Allmänt"/>
          <w:gallery w:val="placeholder"/>
        </w:category>
        <w:types>
          <w:type w:val="bbPlcHdr"/>
        </w:types>
        <w:behaviors>
          <w:behavior w:val="content"/>
        </w:behaviors>
        <w:guid w:val="{90819648-119B-4D5C-A927-D8EAF266CA52}"/>
      </w:docPartPr>
      <w:docPartBody>
        <w:p w:rsidR="008902DA" w:rsidRDefault="008902DA">
          <w:pPr>
            <w:pStyle w:val="DF2816CCC09A45D5B5BFCBEBACD3CD0A"/>
          </w:pPr>
          <w:r w:rsidRPr="000267BC">
            <w:rPr>
              <w:rStyle w:val="Platshllartext"/>
            </w:rPr>
            <w:t>[Skapat av 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DA"/>
    <w:rsid w:val="001B3C27"/>
    <w:rsid w:val="001C4A5B"/>
    <w:rsid w:val="006A0688"/>
    <w:rsid w:val="008902DA"/>
    <w:rsid w:val="00AA1AD1"/>
    <w:rsid w:val="00B206B9"/>
    <w:rsid w:val="00CF4681"/>
    <w:rsid w:val="00F17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2816CCC09A45D5B5BFCBEBACD3CD0A">
    <w:name w:val="DF2816CCC09A45D5B5BFCBEBACD3C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agordning_NY" ma:contentTypeID="0x010100101FDAAEAD300C42BE48EA295F6AF8C700EE2EE83806C6D541A0FB44C4808C2D6D" ma:contentTypeVersion="14" ma:contentTypeDescription="" ma:contentTypeScope="" ma:versionID="afbb610d4232fb0c8574a0a03ca89ff4">
  <xsd:schema xmlns:xsd="http://www.w3.org/2001/XMLSchema" xmlns:xs="http://www.w3.org/2001/XMLSchema" xmlns:p="http://schemas.microsoft.com/office/2006/metadata/properties" xmlns:ns2="46b3c23b-5501-4bd0-8fef-8fe7f3b10f57" xmlns:ns3="http://schemas.microsoft.com/sharepoint/v4/fields" targetNamespace="http://schemas.microsoft.com/office/2006/metadata/properties" ma:root="true" ma:fieldsID="ae93a0a93276351ac1a9e8ebd00127cb" ns2:_="" ns3:_="">
    <xsd:import namespace="46b3c23b-5501-4bd0-8fef-8fe7f3b10f57"/>
    <xsd:import namespace="http://schemas.microsoft.com/sharepoint/v4/fields"/>
    <xsd:element name="properties">
      <xsd:complexType>
        <xsd:sequence>
          <xsd:element name="documentManagement">
            <xsd:complexType>
              <xsd:all>
                <xsd:element ref="ns2:Skapat_x0020_av_x0020_NY"/>
                <xsd:element ref="ns2:Dokumenttitel_x0020_NY"/>
                <xsd:element ref="ns2:Dokumentdatum_x0020_NY"/>
                <xsd:element ref="ns2:Ärendenummer_x0020_NY" minOccurs="0"/>
                <xsd:element ref="ns3:TRVversionNY" minOccurs="0"/>
                <xsd:element ref="ns2:i54c14be9fac4ceaa7318aa49979445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3c23b-5501-4bd0-8fef-8fe7f3b10f57" elementFormDefault="qualified">
    <xsd:import namespace="http://schemas.microsoft.com/office/2006/documentManagement/types"/>
    <xsd:import namespace="http://schemas.microsoft.com/office/infopath/2007/PartnerControls"/>
    <xsd:element name="Skapat_x0020_av_x0020_NY" ma:index="1" ma:displayName="Skapat av NY" ma:internalName="Skapat_x0020_av_x0020_NY" ma:readOnly="false">
      <xsd:simpleType>
        <xsd:restriction base="dms:Text">
          <xsd:maxLength value="255"/>
        </xsd:restriction>
      </xsd:simpleType>
    </xsd:element>
    <xsd:element name="Dokumenttitel_x0020_NY" ma:index="2" ma:displayName="Dokumenttitel NY" ma:internalName="Dokumenttitel_x0020_NY" ma:readOnly="false">
      <xsd:simpleType>
        <xsd:restriction base="dms:Text">
          <xsd:maxLength value="255"/>
        </xsd:restriction>
      </xsd:simpleType>
    </xsd:element>
    <xsd:element name="Dokumentdatum_x0020_NY" ma:index="3" ma:displayName="Dokumentdatum NY" ma:format="DateOnly" ma:internalName="Dokumentdatum_x0020_NY" ma:readOnly="false">
      <xsd:simpleType>
        <xsd:restriction base="dms:DateTime"/>
      </xsd:simpleType>
    </xsd:element>
    <xsd:element name="Ärendenummer_x0020_NY" ma:index="5" nillable="true" ma:displayName="Ärendenummer NY" ma:internalName="_x00c4_rendenummer_x0020_NY">
      <xsd:simpleType>
        <xsd:restriction base="dms:Text">
          <xsd:maxLength value="255"/>
        </xsd:restriction>
      </xsd:simpleType>
    </xsd:element>
    <xsd:element name="i54c14be9fac4ceaa7318aa49979445b" ma:index="11" ma:taxonomy="true" ma:internalName="i54c14be9fac4ceaa7318aa49979445b" ma:taxonomyFieldName="Dokumenttyp_x0020_NY" ma:displayName="Dokumenttyp NY" ma:readOnly="false" ma:default="" ma:fieldId="{254c14be-9fac-4cea-a731-8aa49979445b}" ma:sspId="8b4061a7-86b8-4d81-a1da-241842f9e9ae"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9e06dc2-1d36-4d73-aec6-35d4ef714be6}" ma:internalName="TaxCatchAll" ma:showField="CatchAllData" ma:web="46b3c23b-5501-4bd0-8fef-8fe7f3b10f5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9e06dc2-1d36-4d73-aec6-35d4ef714be6}" ma:internalName="TaxCatchAllLabel" ma:readOnly="true" ma:showField="CatchAllDataLabel" ma:web="46b3c23b-5501-4bd0-8fef-8fe7f3b10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fields" elementFormDefault="qualified">
    <xsd:import namespace="http://schemas.microsoft.com/office/2006/documentManagement/types"/>
    <xsd:import namespace="http://schemas.microsoft.com/office/infopath/2007/PartnerControls"/>
    <xsd:element name="TRVversionNY" ma:index="6" nillable="true" ma:displayName="TRVversionNY" ma:internalName="TRVversionN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itel_x0020_NY xmlns="46b3c23b-5501-4bd0-8fef-8fe7f3b10f57">Möte metodgruppens asfaltutskott</Dokumenttitel_x0020_NY>
    <Dokumentdatum_x0020_NY xmlns="46b3c23b-5501-4bd0-8fef-8fe7f3b10f57">2023-05-08T00:00:00</Dokumentdatum_x0020_NY>
    <i54c14be9fac4ceaa7318aa49979445b xmlns="46b3c23b-5501-4bd0-8fef-8fe7f3b10f57">
      <Terms xmlns="http://schemas.microsoft.com/office/infopath/2007/PartnerControls">
        <TermInfo xmlns="http://schemas.microsoft.com/office/infopath/2007/PartnerControls">
          <TermName xmlns="http://schemas.microsoft.com/office/infopath/2007/PartnerControls">DAGORDNING</TermName>
          <TermId xmlns="http://schemas.microsoft.com/office/infopath/2007/PartnerControls">e96210cc-1c4b-41d0-951b-aa2fd933fa13</TermId>
        </TermInfo>
      </Terms>
    </i54c14be9fac4ceaa7318aa49979445b>
    <Skapat_x0020_av_x0020_NY xmlns="46b3c23b-5501-4bd0-8fef-8fe7f3b10f57">Andreas Waldemarson, VTI</Skapat_x0020_av_x0020_NY>
    <Ärendenummer_x0020_NY xmlns="46b3c23b-5501-4bd0-8fef-8fe7f3b10f57" xsi:nil="true"/>
    <TaxCatchAll xmlns="46b3c23b-5501-4bd0-8fef-8fe7f3b10f57">
      <Value>3</Value>
    </TaxCatchAll>
    <TRVversionNY xmlns="http://schemas.microsoft.com/sharepoint/v4/fields">0.1</TRVversionNY>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BA2C43D-422E-4FA1-BCBB-C510ED2F7501}">
  <ds:schemaRefs>
    <ds:schemaRef ds:uri="http://schemas.openxmlformats.org/officeDocument/2006/bibliography"/>
  </ds:schemaRefs>
</ds:datastoreItem>
</file>

<file path=customXml/itemProps2.xml><?xml version="1.0" encoding="utf-8"?>
<ds:datastoreItem xmlns:ds="http://schemas.openxmlformats.org/officeDocument/2006/customXml" ds:itemID="{AE0AC2D9-74A1-4CD3-977E-597EBB2B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3c23b-5501-4bd0-8fef-8fe7f3b10f57"/>
    <ds:schemaRef ds:uri="http://schemas.microsoft.com/sharepoint/v4/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BECC-36CD-4791-B320-8D6E434F9DBF}">
  <ds:schemaRefs>
    <ds:schemaRef ds:uri="http://schemas.microsoft.com/sharepoint/v3/contenttype/forms"/>
  </ds:schemaRefs>
</ds:datastoreItem>
</file>

<file path=customXml/itemProps4.xml><?xml version="1.0" encoding="utf-8"?>
<ds:datastoreItem xmlns:ds="http://schemas.openxmlformats.org/officeDocument/2006/customXml" ds:itemID="{01559C1B-9060-46C1-9BF0-DF6A4270B264}">
  <ds:schemaRefs>
    <ds:schemaRef ds:uri="46b3c23b-5501-4bd0-8fef-8fe7f3b10f57"/>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4/field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3E39307-89BC-430A-BCFD-467424AA9A0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6864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2023-07-07T14:01:00Z</dcterms:created>
  <dcterms:modified xsi:type="dcterms:W3CDTF">2023-07-07T14:02:00Z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0x010100101FDAAEAD300C42BE48EA295F6AF8C700EE2EE83806C6D541A0FB44C4808C2D6D</vt:lpwstr>
  </property>
  <property fmtid="{D5CDD505-2E9C-101B-9397-08002B2CF9AE}" pid="3" name="Dokumenttyp NY">
    <vt:lpwstr>3;#DAGORDNING|e96210cc-1c4b-41d0-951b-aa2fd933fa13</vt:lpwstr>
  </property>
</Properties>
</file>